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80C" w:rsidRPr="0052273C" w:rsidRDefault="0052273C" w:rsidP="0052273C">
      <w:pPr>
        <w:ind w:right="351"/>
        <w:jc w:val="center"/>
        <w:rPr>
          <w:b/>
          <w:sz w:val="16"/>
          <w:szCs w:val="16"/>
          <w:lang w:val="ru-RU"/>
        </w:rPr>
      </w:pPr>
      <w:bookmarkStart w:id="0" w:name="_GoBack"/>
      <w:bookmarkEnd w:id="0"/>
      <w:r w:rsidRPr="0052273C">
        <w:rPr>
          <w:b/>
          <w:caps/>
          <w:sz w:val="16"/>
          <w:szCs w:val="16"/>
          <w:lang w:val="ru-RU"/>
        </w:rPr>
        <w:t>Светильники общего назначения стационарные для наружного освещения (садово-парковые), Т.М. "Feron", серии</w:t>
      </w:r>
      <w:r w:rsidRPr="0052273C">
        <w:rPr>
          <w:b/>
          <w:sz w:val="16"/>
          <w:szCs w:val="16"/>
          <w:lang w:val="ru-RU"/>
        </w:rPr>
        <w:t xml:space="preserve"> (типы): DH</w:t>
      </w:r>
    </w:p>
    <w:p w:rsidR="0052273C" w:rsidRPr="0052273C" w:rsidRDefault="0052273C" w:rsidP="0052273C">
      <w:pPr>
        <w:ind w:right="351"/>
        <w:jc w:val="center"/>
        <w:rPr>
          <w:b/>
          <w:sz w:val="16"/>
          <w:szCs w:val="16"/>
          <w:lang w:val="ru-RU"/>
        </w:rPr>
      </w:pPr>
      <w:r w:rsidRPr="0052273C">
        <w:rPr>
          <w:b/>
          <w:sz w:val="16"/>
          <w:szCs w:val="16"/>
          <w:lang w:val="ru-RU"/>
        </w:rPr>
        <w:t xml:space="preserve">МОДЕЛИ: </w:t>
      </w:r>
      <w:r w:rsidRPr="0052273C">
        <w:rPr>
          <w:b/>
          <w:sz w:val="16"/>
          <w:szCs w:val="16"/>
        </w:rPr>
        <w:t>DH</w:t>
      </w:r>
      <w:r w:rsidR="00071684" w:rsidRPr="00071684">
        <w:rPr>
          <w:b/>
          <w:sz w:val="16"/>
          <w:szCs w:val="16"/>
          <w:lang w:val="ru-RU"/>
        </w:rPr>
        <w:t>1105</w:t>
      </w:r>
      <w:r w:rsidRPr="0052273C">
        <w:rPr>
          <w:b/>
          <w:sz w:val="16"/>
          <w:szCs w:val="16"/>
          <w:lang w:val="ru-RU"/>
        </w:rPr>
        <w:t>,</w:t>
      </w:r>
      <w:r w:rsidR="00877E25" w:rsidRPr="00877E25">
        <w:rPr>
          <w:b/>
          <w:sz w:val="16"/>
          <w:szCs w:val="16"/>
          <w:lang w:val="ru-RU"/>
        </w:rPr>
        <w:t xml:space="preserve"> </w:t>
      </w:r>
      <w:r w:rsidR="00877E25">
        <w:rPr>
          <w:b/>
          <w:sz w:val="16"/>
          <w:szCs w:val="16"/>
        </w:rPr>
        <w:t>DH</w:t>
      </w:r>
      <w:r w:rsidR="00071684" w:rsidRPr="00071684">
        <w:rPr>
          <w:b/>
          <w:sz w:val="16"/>
          <w:szCs w:val="16"/>
          <w:lang w:val="ru-RU"/>
        </w:rPr>
        <w:t>110</w:t>
      </w:r>
      <w:r w:rsidR="00071684" w:rsidRPr="009045E6">
        <w:rPr>
          <w:b/>
          <w:sz w:val="16"/>
          <w:szCs w:val="16"/>
          <w:lang w:val="ru-RU"/>
        </w:rPr>
        <w:t>6</w:t>
      </w:r>
      <w:r w:rsidR="00877E25" w:rsidRPr="00877E25">
        <w:rPr>
          <w:b/>
          <w:sz w:val="16"/>
          <w:szCs w:val="16"/>
          <w:lang w:val="ru-RU"/>
        </w:rPr>
        <w:t>,</w:t>
      </w:r>
      <w:r w:rsidRPr="0052273C">
        <w:rPr>
          <w:b/>
          <w:sz w:val="16"/>
          <w:szCs w:val="16"/>
          <w:lang w:val="ru-RU"/>
        </w:rPr>
        <w:t xml:space="preserve"> </w:t>
      </w:r>
      <w:r w:rsidRPr="0052273C">
        <w:rPr>
          <w:b/>
          <w:sz w:val="16"/>
          <w:szCs w:val="16"/>
        </w:rPr>
        <w:t>DH</w:t>
      </w:r>
      <w:r w:rsidR="009045E6" w:rsidRPr="009045E6">
        <w:rPr>
          <w:b/>
          <w:sz w:val="16"/>
          <w:szCs w:val="16"/>
          <w:lang w:val="ru-RU"/>
        </w:rPr>
        <w:t>1101</w:t>
      </w:r>
      <w:r w:rsidRPr="0052273C">
        <w:rPr>
          <w:b/>
          <w:sz w:val="16"/>
          <w:szCs w:val="16"/>
          <w:lang w:val="ru-RU"/>
        </w:rPr>
        <w:t xml:space="preserve">, </w:t>
      </w:r>
      <w:r w:rsidRPr="0052273C">
        <w:rPr>
          <w:b/>
          <w:sz w:val="16"/>
          <w:szCs w:val="16"/>
        </w:rPr>
        <w:t>DH</w:t>
      </w:r>
      <w:r w:rsidR="009045E6" w:rsidRPr="009045E6">
        <w:rPr>
          <w:b/>
          <w:sz w:val="16"/>
          <w:szCs w:val="16"/>
          <w:lang w:val="ru-RU"/>
        </w:rPr>
        <w:t>1121</w:t>
      </w:r>
    </w:p>
    <w:p w:rsidR="0061280C" w:rsidRPr="0052273C" w:rsidRDefault="0052273C" w:rsidP="0052273C">
      <w:pPr>
        <w:ind w:right="347"/>
        <w:jc w:val="center"/>
        <w:rPr>
          <w:b/>
          <w:sz w:val="16"/>
          <w:szCs w:val="16"/>
          <w:lang w:val="ru-RU"/>
        </w:rPr>
      </w:pPr>
      <w:r w:rsidRPr="0052273C">
        <w:rPr>
          <w:b/>
          <w:sz w:val="16"/>
          <w:szCs w:val="16"/>
          <w:lang w:val="ru-RU"/>
        </w:rPr>
        <w:t>Инструкция по эксплуатации и технический паспорт</w:t>
      </w:r>
    </w:p>
    <w:p w:rsidR="0061280C" w:rsidRPr="0052273C" w:rsidRDefault="0052273C" w:rsidP="0052273C">
      <w:pPr>
        <w:pStyle w:val="a4"/>
        <w:numPr>
          <w:ilvl w:val="0"/>
          <w:numId w:val="4"/>
        </w:numPr>
        <w:tabs>
          <w:tab w:val="left" w:pos="459"/>
          <w:tab w:val="left" w:pos="461"/>
        </w:tabs>
        <w:rPr>
          <w:b/>
          <w:sz w:val="16"/>
          <w:szCs w:val="16"/>
        </w:rPr>
      </w:pPr>
      <w:r w:rsidRPr="0052273C">
        <w:rPr>
          <w:b/>
          <w:sz w:val="16"/>
          <w:szCs w:val="16"/>
        </w:rPr>
        <w:t>Назначение изделия</w:t>
      </w:r>
    </w:p>
    <w:p w:rsidR="0061280C" w:rsidRPr="0052273C" w:rsidRDefault="0052273C" w:rsidP="0052273C">
      <w:pPr>
        <w:pStyle w:val="a4"/>
        <w:numPr>
          <w:ilvl w:val="1"/>
          <w:numId w:val="4"/>
        </w:numPr>
        <w:tabs>
          <w:tab w:val="left" w:pos="461"/>
        </w:tabs>
        <w:ind w:right="104"/>
        <w:jc w:val="both"/>
        <w:rPr>
          <w:sz w:val="16"/>
          <w:szCs w:val="16"/>
          <w:lang w:val="ru-RU"/>
        </w:rPr>
      </w:pPr>
      <w:r w:rsidRPr="0052273C">
        <w:rPr>
          <w:sz w:val="16"/>
          <w:szCs w:val="16"/>
          <w:lang w:val="ru-RU"/>
        </w:rPr>
        <w:t>Уличные декоративные светильники ТМ “</w:t>
      </w:r>
      <w:r w:rsidRPr="0052273C">
        <w:rPr>
          <w:sz w:val="16"/>
          <w:szCs w:val="16"/>
        </w:rPr>
        <w:t>Feron</w:t>
      </w:r>
      <w:r w:rsidRPr="0052273C">
        <w:rPr>
          <w:sz w:val="16"/>
          <w:szCs w:val="16"/>
          <w:lang w:val="ru-RU"/>
        </w:rPr>
        <w:t>” серии «Техно»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p>
    <w:p w:rsidR="0061280C" w:rsidRPr="0052273C" w:rsidRDefault="0052273C" w:rsidP="0052273C">
      <w:pPr>
        <w:pStyle w:val="a4"/>
        <w:numPr>
          <w:ilvl w:val="1"/>
          <w:numId w:val="4"/>
        </w:numPr>
        <w:tabs>
          <w:tab w:val="left" w:pos="461"/>
        </w:tabs>
        <w:rPr>
          <w:sz w:val="16"/>
          <w:szCs w:val="16"/>
          <w:lang w:val="ru-RU"/>
        </w:rPr>
      </w:pPr>
      <w:r w:rsidRPr="0052273C">
        <w:rPr>
          <w:sz w:val="16"/>
          <w:szCs w:val="16"/>
          <w:lang w:val="ru-RU"/>
        </w:rPr>
        <w:t>Светильники работают от сети переменного тока с номинальным напряжением 230В/50Гц.</w:t>
      </w:r>
    </w:p>
    <w:p w:rsidR="0061280C" w:rsidRDefault="0052273C" w:rsidP="0052273C">
      <w:pPr>
        <w:pStyle w:val="a4"/>
        <w:numPr>
          <w:ilvl w:val="1"/>
          <w:numId w:val="4"/>
        </w:numPr>
        <w:tabs>
          <w:tab w:val="left" w:pos="461"/>
        </w:tabs>
        <w:rPr>
          <w:sz w:val="16"/>
          <w:szCs w:val="16"/>
          <w:lang w:val="ru-RU"/>
        </w:rPr>
      </w:pPr>
      <w:r w:rsidRPr="0052273C">
        <w:rPr>
          <w:sz w:val="16"/>
          <w:szCs w:val="16"/>
          <w:lang w:val="ru-RU"/>
        </w:rPr>
        <w:t xml:space="preserve">Светильники подходят для использования с лампами с </w:t>
      </w:r>
      <w:r w:rsidR="00EE74F4" w:rsidRPr="0052273C">
        <w:rPr>
          <w:sz w:val="16"/>
          <w:szCs w:val="16"/>
          <w:lang w:val="ru-RU"/>
        </w:rPr>
        <w:t xml:space="preserve">цоколем </w:t>
      </w:r>
      <w:r w:rsidR="009045E6">
        <w:rPr>
          <w:sz w:val="16"/>
          <w:szCs w:val="16"/>
        </w:rPr>
        <w:t>GU</w:t>
      </w:r>
      <w:r w:rsidR="009045E6" w:rsidRPr="009045E6">
        <w:rPr>
          <w:sz w:val="16"/>
          <w:szCs w:val="16"/>
          <w:lang w:val="ru-RU"/>
        </w:rPr>
        <w:t>10</w:t>
      </w:r>
      <w:r w:rsidRPr="0052273C">
        <w:rPr>
          <w:sz w:val="16"/>
          <w:szCs w:val="16"/>
          <w:lang w:val="ru-RU"/>
        </w:rPr>
        <w:t>.</w:t>
      </w:r>
    </w:p>
    <w:p w:rsidR="00616543" w:rsidRPr="0052273C" w:rsidRDefault="00616543" w:rsidP="0052273C">
      <w:pPr>
        <w:pStyle w:val="a4"/>
        <w:numPr>
          <w:ilvl w:val="1"/>
          <w:numId w:val="4"/>
        </w:numPr>
        <w:tabs>
          <w:tab w:val="left" w:pos="461"/>
        </w:tabs>
        <w:rPr>
          <w:sz w:val="16"/>
          <w:szCs w:val="16"/>
          <w:lang w:val="ru-RU"/>
        </w:rPr>
      </w:pPr>
      <w:r w:rsidRPr="00616543">
        <w:rPr>
          <w:rFonts w:eastAsiaTheme="minorEastAsia"/>
          <w:sz w:val="16"/>
          <w:szCs w:val="16"/>
          <w:lang w:val="ru-RU"/>
        </w:rPr>
        <w:t xml:space="preserve">Степень защиты корпуса светильника от попадания пыли и влаги </w:t>
      </w:r>
      <w:r>
        <w:rPr>
          <w:rFonts w:eastAsiaTheme="minorEastAsia"/>
          <w:sz w:val="16"/>
          <w:szCs w:val="16"/>
        </w:rPr>
        <w:t>IP</w:t>
      </w:r>
      <w:r w:rsidRPr="00616543">
        <w:rPr>
          <w:rFonts w:eastAsiaTheme="minorEastAsia"/>
          <w:sz w:val="16"/>
          <w:szCs w:val="16"/>
          <w:lang w:val="ru-RU"/>
        </w:rPr>
        <w:t>54.</w:t>
      </w:r>
    </w:p>
    <w:p w:rsidR="0061280C" w:rsidRPr="0052273C" w:rsidRDefault="0052273C" w:rsidP="0052273C">
      <w:pPr>
        <w:pStyle w:val="a4"/>
        <w:numPr>
          <w:ilvl w:val="1"/>
          <w:numId w:val="4"/>
        </w:numPr>
        <w:tabs>
          <w:tab w:val="left" w:pos="461"/>
        </w:tabs>
        <w:ind w:right="106"/>
        <w:rPr>
          <w:sz w:val="16"/>
          <w:szCs w:val="16"/>
          <w:lang w:val="ru-RU"/>
        </w:rPr>
      </w:pPr>
      <w:r w:rsidRPr="0052273C">
        <w:rPr>
          <w:sz w:val="16"/>
          <w:szCs w:val="16"/>
          <w:lang w:val="ru-RU"/>
        </w:rPr>
        <w:t xml:space="preserve">Рекомендуется использовать со светодиодными лампами </w:t>
      </w:r>
      <w:r w:rsidRPr="0052273C">
        <w:rPr>
          <w:sz w:val="16"/>
          <w:szCs w:val="16"/>
        </w:rPr>
        <w:t>TM</w:t>
      </w:r>
      <w:r w:rsidRPr="0052273C">
        <w:rPr>
          <w:sz w:val="16"/>
          <w:szCs w:val="16"/>
          <w:lang w:val="ru-RU"/>
        </w:rPr>
        <w:t xml:space="preserve"> “</w:t>
      </w:r>
      <w:r w:rsidRPr="0052273C">
        <w:rPr>
          <w:sz w:val="16"/>
          <w:szCs w:val="16"/>
        </w:rPr>
        <w:t>FERON</w:t>
      </w:r>
      <w:r w:rsidRPr="0052273C">
        <w:rPr>
          <w:sz w:val="16"/>
          <w:szCs w:val="16"/>
          <w:lang w:val="ru-RU"/>
        </w:rPr>
        <w:t>”.</w:t>
      </w:r>
    </w:p>
    <w:p w:rsidR="0061280C" w:rsidRPr="0052273C" w:rsidRDefault="0052273C" w:rsidP="009045E6">
      <w:pPr>
        <w:pStyle w:val="a4"/>
        <w:numPr>
          <w:ilvl w:val="1"/>
          <w:numId w:val="4"/>
        </w:numPr>
        <w:tabs>
          <w:tab w:val="left" w:pos="461"/>
        </w:tabs>
        <w:ind w:right="104"/>
        <w:jc w:val="both"/>
        <w:rPr>
          <w:sz w:val="16"/>
          <w:szCs w:val="16"/>
          <w:lang w:val="ru-RU"/>
        </w:rPr>
      </w:pPr>
      <w:r w:rsidRPr="0052273C">
        <w:rPr>
          <w:sz w:val="16"/>
          <w:szCs w:val="16"/>
          <w:lang w:val="ru-RU"/>
        </w:rPr>
        <w:t>Светильники не предназначены для использования на средствах наземного и водного транспорта, а также во взрывопожароопасных зонах.</w:t>
      </w:r>
    </w:p>
    <w:p w:rsidR="0061280C" w:rsidRPr="0052273C" w:rsidRDefault="0052273C" w:rsidP="0052273C">
      <w:pPr>
        <w:pStyle w:val="a4"/>
        <w:numPr>
          <w:ilvl w:val="1"/>
          <w:numId w:val="4"/>
        </w:numPr>
        <w:tabs>
          <w:tab w:val="left" w:pos="461"/>
        </w:tabs>
        <w:rPr>
          <w:sz w:val="16"/>
          <w:szCs w:val="16"/>
          <w:lang w:val="ru-RU"/>
        </w:rPr>
      </w:pPr>
      <w:r w:rsidRPr="0052273C">
        <w:rPr>
          <w:sz w:val="16"/>
          <w:szCs w:val="16"/>
          <w:lang w:val="ru-RU"/>
        </w:rPr>
        <w:t>Перед началом эксплуатации светильника ознакомьтесь с данной инструкцией.</w:t>
      </w:r>
    </w:p>
    <w:p w:rsidR="0061280C" w:rsidRPr="0052273C" w:rsidRDefault="0052273C" w:rsidP="0052273C">
      <w:pPr>
        <w:pStyle w:val="1"/>
        <w:numPr>
          <w:ilvl w:val="0"/>
          <w:numId w:val="4"/>
        </w:numPr>
        <w:tabs>
          <w:tab w:val="left" w:pos="460"/>
          <w:tab w:val="left" w:pos="461"/>
        </w:tabs>
        <w:ind w:hanging="360"/>
        <w:rPr>
          <w:sz w:val="16"/>
          <w:szCs w:val="16"/>
        </w:rPr>
      </w:pPr>
      <w:proofErr w:type="spellStart"/>
      <w:r w:rsidRPr="0052273C">
        <w:rPr>
          <w:sz w:val="16"/>
          <w:szCs w:val="16"/>
        </w:rPr>
        <w:t>Технические</w:t>
      </w:r>
      <w:proofErr w:type="spellEnd"/>
      <w:r w:rsidRPr="0052273C">
        <w:rPr>
          <w:sz w:val="16"/>
          <w:szCs w:val="16"/>
        </w:rPr>
        <w:t xml:space="preserve"> </w:t>
      </w:r>
      <w:proofErr w:type="spellStart"/>
      <w:r w:rsidRPr="0052273C">
        <w:rPr>
          <w:sz w:val="16"/>
          <w:szCs w:val="16"/>
        </w:rPr>
        <w:t>характеристики</w:t>
      </w:r>
      <w:proofErr w:type="spellEnd"/>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5522"/>
      </w:tblGrid>
      <w:tr w:rsidR="0061280C" w:rsidRPr="00C452E9">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Источник</w:t>
            </w:r>
            <w:proofErr w:type="spellEnd"/>
            <w:r w:rsidRPr="0052273C">
              <w:rPr>
                <w:sz w:val="16"/>
                <w:szCs w:val="16"/>
              </w:rPr>
              <w:t xml:space="preserve"> </w:t>
            </w:r>
            <w:proofErr w:type="spellStart"/>
            <w:r w:rsidRPr="0052273C">
              <w:rPr>
                <w:sz w:val="16"/>
                <w:szCs w:val="16"/>
              </w:rPr>
              <w:t>света</w:t>
            </w:r>
            <w:proofErr w:type="spellEnd"/>
          </w:p>
        </w:tc>
        <w:tc>
          <w:tcPr>
            <w:tcW w:w="5522" w:type="dxa"/>
          </w:tcPr>
          <w:p w:rsidR="0061280C" w:rsidRPr="009045E6" w:rsidRDefault="0052273C" w:rsidP="0052273C">
            <w:pPr>
              <w:pStyle w:val="TableParagraph"/>
              <w:spacing w:line="240" w:lineRule="auto"/>
              <w:ind w:left="1456" w:right="1458"/>
              <w:jc w:val="center"/>
              <w:rPr>
                <w:sz w:val="16"/>
                <w:szCs w:val="16"/>
                <w:lang w:val="ru-RU"/>
              </w:rPr>
            </w:pPr>
            <w:r w:rsidRPr="0052273C">
              <w:rPr>
                <w:sz w:val="16"/>
                <w:szCs w:val="16"/>
              </w:rPr>
              <w:t>LED</w:t>
            </w:r>
            <w:r w:rsidR="009045E6" w:rsidRPr="00616543">
              <w:rPr>
                <w:sz w:val="16"/>
                <w:szCs w:val="16"/>
                <w:lang w:val="ru-RU"/>
              </w:rPr>
              <w:t xml:space="preserve"> </w:t>
            </w:r>
            <w:r w:rsidR="009045E6">
              <w:rPr>
                <w:sz w:val="16"/>
                <w:szCs w:val="16"/>
                <w:lang w:val="ru-RU"/>
              </w:rPr>
              <w:t>лампа</w:t>
            </w:r>
            <w:r w:rsidR="00616543">
              <w:rPr>
                <w:sz w:val="16"/>
                <w:szCs w:val="16"/>
                <w:lang w:val="ru-RU"/>
              </w:rPr>
              <w:t xml:space="preserve"> (нет в комплекте)</w:t>
            </w:r>
          </w:p>
        </w:tc>
      </w:tr>
      <w:tr w:rsidR="00616543" w:rsidRPr="00616543" w:rsidTr="00616543">
        <w:trPr>
          <w:trHeight w:val="200"/>
        </w:trPr>
        <w:tc>
          <w:tcPr>
            <w:tcW w:w="3257" w:type="dxa"/>
          </w:tcPr>
          <w:p w:rsidR="00616543" w:rsidRPr="0052273C" w:rsidRDefault="00616543" w:rsidP="0052273C">
            <w:pPr>
              <w:pStyle w:val="TableParagraph"/>
              <w:spacing w:line="240" w:lineRule="auto"/>
              <w:rPr>
                <w:sz w:val="16"/>
                <w:szCs w:val="16"/>
              </w:rPr>
            </w:pPr>
            <w:proofErr w:type="spellStart"/>
            <w:r>
              <w:rPr>
                <w:sz w:val="16"/>
                <w:szCs w:val="16"/>
              </w:rPr>
              <w:t>Максимально</w:t>
            </w:r>
            <w:proofErr w:type="spellEnd"/>
            <w:r>
              <w:rPr>
                <w:sz w:val="16"/>
                <w:szCs w:val="16"/>
              </w:rPr>
              <w:t xml:space="preserve"> </w:t>
            </w:r>
            <w:proofErr w:type="spellStart"/>
            <w:r>
              <w:rPr>
                <w:sz w:val="16"/>
                <w:szCs w:val="16"/>
              </w:rPr>
              <w:t>допустимая</w:t>
            </w:r>
            <w:proofErr w:type="spellEnd"/>
            <w:r>
              <w:rPr>
                <w:sz w:val="16"/>
                <w:szCs w:val="16"/>
              </w:rPr>
              <w:t xml:space="preserve"> </w:t>
            </w:r>
            <w:proofErr w:type="spellStart"/>
            <w:r>
              <w:rPr>
                <w:sz w:val="16"/>
                <w:szCs w:val="16"/>
              </w:rPr>
              <w:t>мощность</w:t>
            </w:r>
            <w:proofErr w:type="spellEnd"/>
            <w:r>
              <w:rPr>
                <w:sz w:val="16"/>
                <w:szCs w:val="16"/>
              </w:rPr>
              <w:t xml:space="preserve"> </w:t>
            </w:r>
            <w:proofErr w:type="spellStart"/>
            <w:r>
              <w:rPr>
                <w:sz w:val="16"/>
                <w:szCs w:val="16"/>
              </w:rPr>
              <w:t>лампы</w:t>
            </w:r>
            <w:proofErr w:type="spellEnd"/>
          </w:p>
        </w:tc>
        <w:tc>
          <w:tcPr>
            <w:tcW w:w="5522" w:type="dxa"/>
            <w:vAlign w:val="center"/>
          </w:tcPr>
          <w:p w:rsidR="00616543" w:rsidRPr="00616543" w:rsidRDefault="00616543" w:rsidP="00616543">
            <w:pPr>
              <w:pStyle w:val="TableParagraph"/>
              <w:spacing w:line="240" w:lineRule="auto"/>
              <w:ind w:left="1456" w:right="1458"/>
              <w:jc w:val="center"/>
              <w:rPr>
                <w:sz w:val="16"/>
                <w:szCs w:val="16"/>
                <w:lang w:val="ru-RU"/>
              </w:rPr>
            </w:pPr>
            <w:r>
              <w:rPr>
                <w:sz w:val="16"/>
                <w:szCs w:val="16"/>
                <w:lang w:val="ru-RU"/>
              </w:rPr>
              <w:t>15Вт</w:t>
            </w:r>
          </w:p>
        </w:tc>
      </w:tr>
      <w:tr w:rsidR="0061280C" w:rsidRPr="0052273C">
        <w:trPr>
          <w:trHeight w:val="199"/>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Количество</w:t>
            </w:r>
            <w:proofErr w:type="spellEnd"/>
            <w:r w:rsidRPr="0052273C">
              <w:rPr>
                <w:sz w:val="16"/>
                <w:szCs w:val="16"/>
              </w:rPr>
              <w:t xml:space="preserve"> </w:t>
            </w:r>
            <w:proofErr w:type="spellStart"/>
            <w:r w:rsidRPr="0052273C">
              <w:rPr>
                <w:sz w:val="16"/>
                <w:szCs w:val="16"/>
              </w:rPr>
              <w:t>ламп</w:t>
            </w:r>
            <w:proofErr w:type="spellEnd"/>
            <w:r w:rsidRPr="0052273C">
              <w:rPr>
                <w:sz w:val="16"/>
                <w:szCs w:val="16"/>
              </w:rPr>
              <w:t xml:space="preserve"> в </w:t>
            </w:r>
            <w:proofErr w:type="spellStart"/>
            <w:r w:rsidRPr="0052273C">
              <w:rPr>
                <w:sz w:val="16"/>
                <w:szCs w:val="16"/>
              </w:rPr>
              <w:t>светильнике</w:t>
            </w:r>
            <w:proofErr w:type="spellEnd"/>
          </w:p>
        </w:tc>
        <w:tc>
          <w:tcPr>
            <w:tcW w:w="5522" w:type="dxa"/>
          </w:tcPr>
          <w:p w:rsidR="0061280C" w:rsidRPr="0052273C" w:rsidRDefault="0052273C" w:rsidP="0052273C">
            <w:pPr>
              <w:pStyle w:val="TableParagraph"/>
              <w:spacing w:line="240" w:lineRule="auto"/>
              <w:ind w:left="0" w:right="1"/>
              <w:jc w:val="center"/>
              <w:rPr>
                <w:sz w:val="16"/>
                <w:szCs w:val="16"/>
              </w:rPr>
            </w:pPr>
            <w:r w:rsidRPr="0052273C">
              <w:rPr>
                <w:sz w:val="16"/>
                <w:szCs w:val="16"/>
              </w:rPr>
              <w:t>1</w:t>
            </w:r>
          </w:p>
        </w:tc>
      </w:tr>
      <w:tr w:rsidR="009045E6" w:rsidRPr="0052273C">
        <w:trPr>
          <w:trHeight w:val="199"/>
        </w:trPr>
        <w:tc>
          <w:tcPr>
            <w:tcW w:w="3257" w:type="dxa"/>
          </w:tcPr>
          <w:p w:rsidR="009045E6" w:rsidRPr="009045E6" w:rsidRDefault="009045E6" w:rsidP="0052273C">
            <w:pPr>
              <w:pStyle w:val="TableParagraph"/>
              <w:spacing w:line="240" w:lineRule="auto"/>
              <w:rPr>
                <w:sz w:val="16"/>
                <w:szCs w:val="16"/>
                <w:lang w:val="ru-RU"/>
              </w:rPr>
            </w:pPr>
            <w:r>
              <w:rPr>
                <w:sz w:val="16"/>
                <w:szCs w:val="16"/>
                <w:lang w:val="ru-RU"/>
              </w:rPr>
              <w:t>Тип лампы</w:t>
            </w:r>
          </w:p>
        </w:tc>
        <w:tc>
          <w:tcPr>
            <w:tcW w:w="5522" w:type="dxa"/>
          </w:tcPr>
          <w:p w:rsidR="009045E6" w:rsidRPr="0052273C" w:rsidRDefault="009045E6" w:rsidP="0052273C">
            <w:pPr>
              <w:pStyle w:val="TableParagraph"/>
              <w:spacing w:line="240" w:lineRule="auto"/>
              <w:ind w:left="0" w:right="1"/>
              <w:jc w:val="center"/>
              <w:rPr>
                <w:sz w:val="16"/>
                <w:szCs w:val="16"/>
              </w:rPr>
            </w:pPr>
            <w:r>
              <w:rPr>
                <w:sz w:val="16"/>
                <w:szCs w:val="16"/>
              </w:rPr>
              <w:t>MR16</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Патрон</w:t>
            </w:r>
            <w:proofErr w:type="spellEnd"/>
          </w:p>
        </w:tc>
        <w:tc>
          <w:tcPr>
            <w:tcW w:w="5522" w:type="dxa"/>
          </w:tcPr>
          <w:p w:rsidR="0061280C" w:rsidRPr="0052273C" w:rsidRDefault="009045E6" w:rsidP="0052273C">
            <w:pPr>
              <w:pStyle w:val="TableParagraph"/>
              <w:spacing w:line="240" w:lineRule="auto"/>
              <w:ind w:left="1456" w:right="1455"/>
              <w:jc w:val="center"/>
              <w:rPr>
                <w:sz w:val="16"/>
                <w:szCs w:val="16"/>
              </w:rPr>
            </w:pPr>
            <w:r>
              <w:rPr>
                <w:sz w:val="16"/>
                <w:szCs w:val="16"/>
              </w:rPr>
              <w:t>GU10</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lang w:val="ru-RU"/>
              </w:rPr>
            </w:pPr>
            <w:r w:rsidRPr="0052273C">
              <w:rPr>
                <w:sz w:val="16"/>
                <w:szCs w:val="16"/>
                <w:lang w:val="ru-RU"/>
              </w:rPr>
              <w:t>Степень защиты от пыли и влаги</w:t>
            </w:r>
          </w:p>
        </w:tc>
        <w:tc>
          <w:tcPr>
            <w:tcW w:w="5522" w:type="dxa"/>
          </w:tcPr>
          <w:p w:rsidR="0061280C" w:rsidRPr="0052273C" w:rsidRDefault="0052273C" w:rsidP="0052273C">
            <w:pPr>
              <w:pStyle w:val="TableParagraph"/>
              <w:spacing w:line="240" w:lineRule="auto"/>
              <w:ind w:left="1456" w:right="1456"/>
              <w:jc w:val="center"/>
              <w:rPr>
                <w:sz w:val="16"/>
                <w:szCs w:val="16"/>
              </w:rPr>
            </w:pPr>
            <w:r w:rsidRPr="0052273C">
              <w:rPr>
                <w:sz w:val="16"/>
                <w:szCs w:val="16"/>
              </w:rPr>
              <w:t>IP</w:t>
            </w:r>
            <w:r w:rsidR="009045E6">
              <w:rPr>
                <w:sz w:val="16"/>
                <w:szCs w:val="16"/>
              </w:rPr>
              <w:t>5</w:t>
            </w:r>
            <w:r w:rsidRPr="0052273C">
              <w:rPr>
                <w:sz w:val="16"/>
                <w:szCs w:val="16"/>
              </w:rPr>
              <w:t>4</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Класс</w:t>
            </w:r>
            <w:proofErr w:type="spellEnd"/>
            <w:r w:rsidRPr="0052273C">
              <w:rPr>
                <w:sz w:val="16"/>
                <w:szCs w:val="16"/>
              </w:rPr>
              <w:t xml:space="preserve"> </w:t>
            </w:r>
            <w:proofErr w:type="spellStart"/>
            <w:r w:rsidRPr="0052273C">
              <w:rPr>
                <w:sz w:val="16"/>
                <w:szCs w:val="16"/>
              </w:rPr>
              <w:t>защиты</w:t>
            </w:r>
            <w:proofErr w:type="spellEnd"/>
          </w:p>
        </w:tc>
        <w:tc>
          <w:tcPr>
            <w:tcW w:w="5522" w:type="dxa"/>
          </w:tcPr>
          <w:p w:rsidR="0061280C" w:rsidRPr="0052273C" w:rsidRDefault="0052273C" w:rsidP="0052273C">
            <w:pPr>
              <w:pStyle w:val="TableParagraph"/>
              <w:spacing w:line="240" w:lineRule="auto"/>
              <w:ind w:left="0"/>
              <w:jc w:val="center"/>
              <w:rPr>
                <w:sz w:val="16"/>
                <w:szCs w:val="16"/>
              </w:rPr>
            </w:pPr>
            <w:r w:rsidRPr="0052273C">
              <w:rPr>
                <w:sz w:val="16"/>
                <w:szCs w:val="16"/>
              </w:rPr>
              <w:t>I</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Диапазон</w:t>
            </w:r>
            <w:proofErr w:type="spellEnd"/>
            <w:r w:rsidRPr="0052273C">
              <w:rPr>
                <w:sz w:val="16"/>
                <w:szCs w:val="16"/>
              </w:rPr>
              <w:t xml:space="preserve"> </w:t>
            </w:r>
            <w:proofErr w:type="spellStart"/>
            <w:r w:rsidRPr="0052273C">
              <w:rPr>
                <w:sz w:val="16"/>
                <w:szCs w:val="16"/>
              </w:rPr>
              <w:t>рабочих</w:t>
            </w:r>
            <w:proofErr w:type="spellEnd"/>
            <w:r w:rsidRPr="0052273C">
              <w:rPr>
                <w:sz w:val="16"/>
                <w:szCs w:val="16"/>
              </w:rPr>
              <w:t xml:space="preserve"> </w:t>
            </w:r>
            <w:proofErr w:type="spellStart"/>
            <w:r w:rsidRPr="0052273C">
              <w:rPr>
                <w:sz w:val="16"/>
                <w:szCs w:val="16"/>
              </w:rPr>
              <w:t>температур</w:t>
            </w:r>
            <w:proofErr w:type="spellEnd"/>
          </w:p>
        </w:tc>
        <w:tc>
          <w:tcPr>
            <w:tcW w:w="5522" w:type="dxa"/>
          </w:tcPr>
          <w:p w:rsidR="0061280C" w:rsidRPr="0052273C" w:rsidRDefault="0052273C" w:rsidP="0052273C">
            <w:pPr>
              <w:pStyle w:val="TableParagraph"/>
              <w:spacing w:line="240" w:lineRule="auto"/>
              <w:ind w:left="1456" w:right="1454"/>
              <w:jc w:val="center"/>
              <w:rPr>
                <w:sz w:val="16"/>
                <w:szCs w:val="16"/>
              </w:rPr>
            </w:pPr>
            <w:r w:rsidRPr="0052273C">
              <w:rPr>
                <w:sz w:val="16"/>
                <w:szCs w:val="16"/>
              </w:rPr>
              <w:t>-</w:t>
            </w:r>
            <w:r w:rsidR="00C452E9">
              <w:rPr>
                <w:sz w:val="16"/>
                <w:szCs w:val="16"/>
                <w:lang w:val="ru-RU"/>
              </w:rPr>
              <w:t>3</w:t>
            </w:r>
            <w:r w:rsidRPr="0052273C">
              <w:rPr>
                <w:sz w:val="16"/>
                <w:szCs w:val="16"/>
              </w:rPr>
              <w:t>0</w:t>
            </w:r>
            <w:r w:rsidR="00EE74F4" w:rsidRPr="0052273C">
              <w:rPr>
                <w:sz w:val="16"/>
                <w:szCs w:val="16"/>
              </w:rPr>
              <w:t>°...</w:t>
            </w:r>
            <w:r w:rsidRPr="0052273C">
              <w:rPr>
                <w:sz w:val="16"/>
                <w:szCs w:val="16"/>
              </w:rPr>
              <w:t>+</w:t>
            </w:r>
            <w:r w:rsidR="00C452E9">
              <w:rPr>
                <w:sz w:val="16"/>
                <w:szCs w:val="16"/>
                <w:lang w:val="ru-RU"/>
              </w:rPr>
              <w:t>5</w:t>
            </w:r>
            <w:r w:rsidRPr="0052273C">
              <w:rPr>
                <w:sz w:val="16"/>
                <w:szCs w:val="16"/>
              </w:rPr>
              <w:t>0°С</w:t>
            </w:r>
          </w:p>
        </w:tc>
      </w:tr>
      <w:tr w:rsidR="00EE74F4" w:rsidRPr="0052273C">
        <w:trPr>
          <w:trHeight w:val="200"/>
        </w:trPr>
        <w:tc>
          <w:tcPr>
            <w:tcW w:w="3257" w:type="dxa"/>
          </w:tcPr>
          <w:p w:rsidR="00EE74F4" w:rsidRPr="0052273C" w:rsidRDefault="00EE74F4" w:rsidP="0052273C">
            <w:pPr>
              <w:pStyle w:val="TableParagraph"/>
              <w:spacing w:line="240" w:lineRule="auto"/>
              <w:rPr>
                <w:sz w:val="16"/>
                <w:szCs w:val="16"/>
                <w:lang w:val="ru-RU"/>
              </w:rPr>
            </w:pPr>
            <w:r w:rsidRPr="0052273C">
              <w:rPr>
                <w:sz w:val="16"/>
                <w:szCs w:val="16"/>
                <w:lang w:val="ru-RU"/>
              </w:rPr>
              <w:t>Климатическое исполнение</w:t>
            </w:r>
          </w:p>
        </w:tc>
        <w:tc>
          <w:tcPr>
            <w:tcW w:w="5522" w:type="dxa"/>
          </w:tcPr>
          <w:p w:rsidR="00EE74F4" w:rsidRPr="0052273C" w:rsidRDefault="00EE74F4" w:rsidP="0052273C">
            <w:pPr>
              <w:pStyle w:val="TableParagraph"/>
              <w:spacing w:line="240" w:lineRule="auto"/>
              <w:ind w:left="1456" w:right="1454"/>
              <w:jc w:val="center"/>
              <w:rPr>
                <w:sz w:val="16"/>
                <w:szCs w:val="16"/>
                <w:lang w:val="ru-RU"/>
              </w:rPr>
            </w:pPr>
            <w:r w:rsidRPr="0052273C">
              <w:rPr>
                <w:sz w:val="16"/>
                <w:szCs w:val="16"/>
                <w:lang w:val="ru-RU"/>
              </w:rPr>
              <w:t>У1</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Относительная</w:t>
            </w:r>
            <w:proofErr w:type="spellEnd"/>
            <w:r w:rsidRPr="0052273C">
              <w:rPr>
                <w:sz w:val="16"/>
                <w:szCs w:val="16"/>
              </w:rPr>
              <w:t xml:space="preserve"> </w:t>
            </w:r>
            <w:proofErr w:type="spellStart"/>
            <w:r w:rsidRPr="0052273C">
              <w:rPr>
                <w:sz w:val="16"/>
                <w:szCs w:val="16"/>
              </w:rPr>
              <w:t>влажность</w:t>
            </w:r>
            <w:proofErr w:type="spellEnd"/>
          </w:p>
        </w:tc>
        <w:tc>
          <w:tcPr>
            <w:tcW w:w="5522" w:type="dxa"/>
          </w:tcPr>
          <w:p w:rsidR="0061280C" w:rsidRPr="0052273C" w:rsidRDefault="0052273C" w:rsidP="0052273C">
            <w:pPr>
              <w:pStyle w:val="TableParagraph"/>
              <w:spacing w:line="240" w:lineRule="auto"/>
              <w:ind w:left="1456" w:right="1456"/>
              <w:jc w:val="center"/>
              <w:rPr>
                <w:sz w:val="16"/>
                <w:szCs w:val="16"/>
              </w:rPr>
            </w:pPr>
            <w:proofErr w:type="spellStart"/>
            <w:r w:rsidRPr="0052273C">
              <w:rPr>
                <w:sz w:val="16"/>
                <w:szCs w:val="16"/>
              </w:rPr>
              <w:t>Не</w:t>
            </w:r>
            <w:proofErr w:type="spellEnd"/>
            <w:r w:rsidRPr="0052273C">
              <w:rPr>
                <w:sz w:val="16"/>
                <w:szCs w:val="16"/>
              </w:rPr>
              <w:t xml:space="preserve"> </w:t>
            </w:r>
            <w:proofErr w:type="spellStart"/>
            <w:r w:rsidRPr="0052273C">
              <w:rPr>
                <w:sz w:val="16"/>
                <w:szCs w:val="16"/>
              </w:rPr>
              <w:t>более</w:t>
            </w:r>
            <w:proofErr w:type="spellEnd"/>
            <w:r w:rsidRPr="0052273C">
              <w:rPr>
                <w:sz w:val="16"/>
                <w:szCs w:val="16"/>
              </w:rPr>
              <w:t xml:space="preserve"> 90%</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Атмосферное</w:t>
            </w:r>
            <w:proofErr w:type="spellEnd"/>
            <w:r w:rsidRPr="0052273C">
              <w:rPr>
                <w:sz w:val="16"/>
                <w:szCs w:val="16"/>
              </w:rPr>
              <w:t xml:space="preserve"> </w:t>
            </w:r>
            <w:proofErr w:type="spellStart"/>
            <w:r w:rsidRPr="0052273C">
              <w:rPr>
                <w:sz w:val="16"/>
                <w:szCs w:val="16"/>
              </w:rPr>
              <w:t>давление</w:t>
            </w:r>
            <w:proofErr w:type="spellEnd"/>
          </w:p>
        </w:tc>
        <w:tc>
          <w:tcPr>
            <w:tcW w:w="5522" w:type="dxa"/>
          </w:tcPr>
          <w:p w:rsidR="0061280C" w:rsidRPr="0052273C" w:rsidRDefault="0052273C" w:rsidP="0052273C">
            <w:pPr>
              <w:pStyle w:val="TableParagraph"/>
              <w:spacing w:line="240" w:lineRule="auto"/>
              <w:ind w:left="1456" w:right="1456"/>
              <w:jc w:val="center"/>
              <w:rPr>
                <w:sz w:val="16"/>
                <w:szCs w:val="16"/>
              </w:rPr>
            </w:pPr>
            <w:r w:rsidRPr="0052273C">
              <w:rPr>
                <w:sz w:val="16"/>
                <w:szCs w:val="16"/>
              </w:rPr>
              <w:t xml:space="preserve">650-800 </w:t>
            </w:r>
            <w:proofErr w:type="spellStart"/>
            <w:r w:rsidRPr="0052273C">
              <w:rPr>
                <w:sz w:val="16"/>
                <w:szCs w:val="16"/>
              </w:rPr>
              <w:t>мм.рт.ст</w:t>
            </w:r>
            <w:proofErr w:type="spellEnd"/>
            <w:r w:rsidRPr="0052273C">
              <w:rPr>
                <w:sz w:val="16"/>
                <w:szCs w:val="16"/>
              </w:rPr>
              <w:t>.</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Материал</w:t>
            </w:r>
            <w:proofErr w:type="spellEnd"/>
            <w:r w:rsidRPr="0052273C">
              <w:rPr>
                <w:sz w:val="16"/>
                <w:szCs w:val="16"/>
              </w:rPr>
              <w:t xml:space="preserve"> </w:t>
            </w:r>
            <w:proofErr w:type="spellStart"/>
            <w:r w:rsidRPr="0052273C">
              <w:rPr>
                <w:sz w:val="16"/>
                <w:szCs w:val="16"/>
              </w:rPr>
              <w:t>корпуса</w:t>
            </w:r>
            <w:proofErr w:type="spellEnd"/>
          </w:p>
        </w:tc>
        <w:tc>
          <w:tcPr>
            <w:tcW w:w="5522" w:type="dxa"/>
          </w:tcPr>
          <w:p w:rsidR="0061280C" w:rsidRPr="00955132" w:rsidRDefault="009045E6" w:rsidP="0052273C">
            <w:pPr>
              <w:pStyle w:val="TableParagraph"/>
              <w:spacing w:line="240" w:lineRule="auto"/>
              <w:ind w:left="1456" w:right="1456"/>
              <w:jc w:val="center"/>
              <w:rPr>
                <w:sz w:val="16"/>
                <w:szCs w:val="16"/>
                <w:lang w:val="ru-RU"/>
              </w:rPr>
            </w:pPr>
            <w:r>
              <w:rPr>
                <w:sz w:val="16"/>
                <w:szCs w:val="16"/>
                <w:lang w:val="ru-RU"/>
              </w:rPr>
              <w:t>Алюминий</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Материал</w:t>
            </w:r>
            <w:proofErr w:type="spellEnd"/>
            <w:r w:rsidRPr="0052273C">
              <w:rPr>
                <w:sz w:val="16"/>
                <w:szCs w:val="16"/>
              </w:rPr>
              <w:t xml:space="preserve"> </w:t>
            </w:r>
            <w:proofErr w:type="spellStart"/>
            <w:r w:rsidRPr="0052273C">
              <w:rPr>
                <w:sz w:val="16"/>
                <w:szCs w:val="16"/>
              </w:rPr>
              <w:t>рассеивателя</w:t>
            </w:r>
            <w:proofErr w:type="spellEnd"/>
          </w:p>
        </w:tc>
        <w:tc>
          <w:tcPr>
            <w:tcW w:w="5522" w:type="dxa"/>
          </w:tcPr>
          <w:p w:rsidR="0061280C" w:rsidRPr="009045E6" w:rsidRDefault="009045E6" w:rsidP="0052273C">
            <w:pPr>
              <w:pStyle w:val="TableParagraph"/>
              <w:spacing w:line="240" w:lineRule="auto"/>
              <w:ind w:left="1456" w:right="1454"/>
              <w:jc w:val="center"/>
              <w:rPr>
                <w:sz w:val="16"/>
                <w:szCs w:val="16"/>
                <w:lang w:val="ru-RU"/>
              </w:rPr>
            </w:pPr>
            <w:r>
              <w:rPr>
                <w:sz w:val="16"/>
                <w:szCs w:val="16"/>
                <w:lang w:val="ru-RU"/>
              </w:rPr>
              <w:t>Акрил</w:t>
            </w:r>
          </w:p>
        </w:tc>
      </w:tr>
      <w:tr w:rsidR="0061280C" w:rsidRPr="0052273C">
        <w:trPr>
          <w:trHeight w:val="200"/>
        </w:trPr>
        <w:tc>
          <w:tcPr>
            <w:tcW w:w="3257" w:type="dxa"/>
          </w:tcPr>
          <w:p w:rsidR="0061280C" w:rsidRPr="0052273C" w:rsidRDefault="0052273C" w:rsidP="0052273C">
            <w:pPr>
              <w:pStyle w:val="TableParagraph"/>
              <w:spacing w:line="240" w:lineRule="auto"/>
              <w:rPr>
                <w:sz w:val="16"/>
                <w:szCs w:val="16"/>
              </w:rPr>
            </w:pPr>
            <w:proofErr w:type="spellStart"/>
            <w:r w:rsidRPr="0052273C">
              <w:rPr>
                <w:sz w:val="16"/>
                <w:szCs w:val="16"/>
              </w:rPr>
              <w:t>Габариты</w:t>
            </w:r>
            <w:proofErr w:type="spellEnd"/>
            <w:r w:rsidRPr="0052273C">
              <w:rPr>
                <w:sz w:val="16"/>
                <w:szCs w:val="16"/>
              </w:rPr>
              <w:t xml:space="preserve"> </w:t>
            </w:r>
            <w:proofErr w:type="spellStart"/>
            <w:r w:rsidRPr="0052273C">
              <w:rPr>
                <w:sz w:val="16"/>
                <w:szCs w:val="16"/>
              </w:rPr>
              <w:t>светильника</w:t>
            </w:r>
            <w:proofErr w:type="spellEnd"/>
          </w:p>
        </w:tc>
        <w:tc>
          <w:tcPr>
            <w:tcW w:w="5522" w:type="dxa"/>
          </w:tcPr>
          <w:p w:rsidR="0061280C" w:rsidRPr="0052273C" w:rsidRDefault="0052273C" w:rsidP="0052273C">
            <w:pPr>
              <w:pStyle w:val="TableParagraph"/>
              <w:spacing w:line="240" w:lineRule="auto"/>
              <w:ind w:left="1456" w:right="1456"/>
              <w:jc w:val="center"/>
              <w:rPr>
                <w:sz w:val="16"/>
                <w:szCs w:val="16"/>
              </w:rPr>
            </w:pPr>
            <w:proofErr w:type="spellStart"/>
            <w:r w:rsidRPr="0052273C">
              <w:rPr>
                <w:sz w:val="16"/>
                <w:szCs w:val="16"/>
              </w:rPr>
              <w:t>См</w:t>
            </w:r>
            <w:proofErr w:type="spellEnd"/>
            <w:r w:rsidRPr="0052273C">
              <w:rPr>
                <w:sz w:val="16"/>
                <w:szCs w:val="16"/>
              </w:rPr>
              <w:t xml:space="preserve">. </w:t>
            </w:r>
            <w:proofErr w:type="spellStart"/>
            <w:r w:rsidRPr="0052273C">
              <w:rPr>
                <w:sz w:val="16"/>
                <w:szCs w:val="16"/>
              </w:rPr>
              <w:t>на</w:t>
            </w:r>
            <w:proofErr w:type="spellEnd"/>
            <w:r w:rsidRPr="0052273C">
              <w:rPr>
                <w:sz w:val="16"/>
                <w:szCs w:val="16"/>
              </w:rPr>
              <w:t xml:space="preserve"> </w:t>
            </w:r>
            <w:proofErr w:type="spellStart"/>
            <w:r w:rsidRPr="0052273C">
              <w:rPr>
                <w:sz w:val="16"/>
                <w:szCs w:val="16"/>
              </w:rPr>
              <w:t>упаковке</w:t>
            </w:r>
            <w:proofErr w:type="spellEnd"/>
          </w:p>
        </w:tc>
      </w:tr>
    </w:tbl>
    <w:p w:rsidR="00616543" w:rsidRPr="00616543" w:rsidRDefault="00616543" w:rsidP="00616543">
      <w:pPr>
        <w:tabs>
          <w:tab w:val="left" w:pos="459"/>
          <w:tab w:val="left" w:pos="460"/>
        </w:tabs>
        <w:ind w:left="100"/>
        <w:jc w:val="both"/>
        <w:rPr>
          <w:b/>
          <w:sz w:val="16"/>
          <w:szCs w:val="16"/>
          <w:lang w:val="ru-RU"/>
        </w:rPr>
      </w:pPr>
      <w:r w:rsidRPr="00616543">
        <w:rPr>
          <w:i/>
          <w:sz w:val="16"/>
          <w:szCs w:val="16"/>
          <w:lang w:val="ru-RU"/>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61280C" w:rsidRPr="0052273C" w:rsidRDefault="0052273C" w:rsidP="0052273C">
      <w:pPr>
        <w:pStyle w:val="a4"/>
        <w:numPr>
          <w:ilvl w:val="0"/>
          <w:numId w:val="4"/>
        </w:numPr>
        <w:tabs>
          <w:tab w:val="left" w:pos="459"/>
          <w:tab w:val="left" w:pos="460"/>
        </w:tabs>
        <w:ind w:hanging="360"/>
        <w:rPr>
          <w:b/>
          <w:sz w:val="16"/>
          <w:szCs w:val="16"/>
        </w:rPr>
      </w:pPr>
      <w:proofErr w:type="spellStart"/>
      <w:r w:rsidRPr="0052273C">
        <w:rPr>
          <w:b/>
          <w:sz w:val="16"/>
          <w:szCs w:val="16"/>
        </w:rPr>
        <w:t>Комплектность</w:t>
      </w:r>
      <w:proofErr w:type="spellEnd"/>
    </w:p>
    <w:p w:rsidR="0061280C" w:rsidRPr="0052273C" w:rsidRDefault="0052273C" w:rsidP="0052273C">
      <w:pPr>
        <w:pStyle w:val="a4"/>
        <w:numPr>
          <w:ilvl w:val="1"/>
          <w:numId w:val="4"/>
        </w:numPr>
        <w:tabs>
          <w:tab w:val="left" w:pos="461"/>
        </w:tabs>
        <w:rPr>
          <w:sz w:val="16"/>
          <w:szCs w:val="16"/>
        </w:rPr>
      </w:pPr>
      <w:proofErr w:type="spellStart"/>
      <w:r w:rsidRPr="0052273C">
        <w:rPr>
          <w:sz w:val="16"/>
          <w:szCs w:val="16"/>
        </w:rPr>
        <w:t>Светильник</w:t>
      </w:r>
      <w:proofErr w:type="spellEnd"/>
      <w:r w:rsidRPr="0052273C">
        <w:rPr>
          <w:sz w:val="16"/>
          <w:szCs w:val="16"/>
        </w:rPr>
        <w:t>;</w:t>
      </w:r>
    </w:p>
    <w:p w:rsidR="0061280C" w:rsidRPr="0052273C" w:rsidRDefault="0052273C" w:rsidP="0052273C">
      <w:pPr>
        <w:pStyle w:val="a4"/>
        <w:numPr>
          <w:ilvl w:val="1"/>
          <w:numId w:val="4"/>
        </w:numPr>
        <w:tabs>
          <w:tab w:val="left" w:pos="461"/>
        </w:tabs>
        <w:rPr>
          <w:sz w:val="16"/>
          <w:szCs w:val="16"/>
        </w:rPr>
      </w:pPr>
      <w:proofErr w:type="spellStart"/>
      <w:r w:rsidRPr="0052273C">
        <w:rPr>
          <w:sz w:val="16"/>
          <w:szCs w:val="16"/>
        </w:rPr>
        <w:t>Инструкция</w:t>
      </w:r>
      <w:proofErr w:type="spellEnd"/>
      <w:r w:rsidRPr="0052273C">
        <w:rPr>
          <w:sz w:val="16"/>
          <w:szCs w:val="16"/>
        </w:rPr>
        <w:t xml:space="preserve"> по </w:t>
      </w:r>
      <w:proofErr w:type="spellStart"/>
      <w:r w:rsidRPr="0052273C">
        <w:rPr>
          <w:sz w:val="16"/>
          <w:szCs w:val="16"/>
        </w:rPr>
        <w:t>эксплуатации</w:t>
      </w:r>
      <w:proofErr w:type="spellEnd"/>
      <w:r w:rsidRPr="0052273C">
        <w:rPr>
          <w:sz w:val="16"/>
          <w:szCs w:val="16"/>
        </w:rPr>
        <w:t>;</w:t>
      </w:r>
    </w:p>
    <w:p w:rsidR="0061280C" w:rsidRPr="0052273C" w:rsidRDefault="0052273C" w:rsidP="0052273C">
      <w:pPr>
        <w:pStyle w:val="a4"/>
        <w:numPr>
          <w:ilvl w:val="1"/>
          <w:numId w:val="4"/>
        </w:numPr>
        <w:tabs>
          <w:tab w:val="left" w:pos="461"/>
        </w:tabs>
        <w:rPr>
          <w:sz w:val="16"/>
          <w:szCs w:val="16"/>
        </w:rPr>
      </w:pPr>
      <w:proofErr w:type="spellStart"/>
      <w:r w:rsidRPr="0052273C">
        <w:rPr>
          <w:sz w:val="16"/>
          <w:szCs w:val="16"/>
        </w:rPr>
        <w:t>Коробка</w:t>
      </w:r>
      <w:proofErr w:type="spellEnd"/>
      <w:r w:rsidRPr="0052273C">
        <w:rPr>
          <w:sz w:val="16"/>
          <w:szCs w:val="16"/>
        </w:rPr>
        <w:t xml:space="preserve"> </w:t>
      </w:r>
      <w:proofErr w:type="spellStart"/>
      <w:r w:rsidRPr="0052273C">
        <w:rPr>
          <w:sz w:val="16"/>
          <w:szCs w:val="16"/>
        </w:rPr>
        <w:t>упаковочная</w:t>
      </w:r>
      <w:proofErr w:type="spellEnd"/>
    </w:p>
    <w:p w:rsidR="0061280C" w:rsidRPr="0052273C" w:rsidRDefault="0052273C" w:rsidP="0052273C">
      <w:pPr>
        <w:pStyle w:val="a3"/>
        <w:ind w:firstLine="0"/>
        <w:rPr>
          <w:sz w:val="16"/>
          <w:szCs w:val="16"/>
          <w:lang w:val="ru-RU"/>
        </w:rPr>
      </w:pPr>
      <w:r w:rsidRPr="0052273C">
        <w:rPr>
          <w:sz w:val="16"/>
          <w:szCs w:val="16"/>
          <w:lang w:val="ru-RU"/>
        </w:rPr>
        <w:t>Примечание — Лампа и крепежи в комплект поставки не входят.</w:t>
      </w:r>
    </w:p>
    <w:p w:rsidR="0061280C" w:rsidRPr="0052273C" w:rsidRDefault="0052273C" w:rsidP="0052273C">
      <w:pPr>
        <w:pStyle w:val="1"/>
        <w:numPr>
          <w:ilvl w:val="0"/>
          <w:numId w:val="4"/>
        </w:numPr>
        <w:tabs>
          <w:tab w:val="left" w:pos="460"/>
          <w:tab w:val="left" w:pos="461"/>
        </w:tabs>
        <w:ind w:hanging="360"/>
        <w:rPr>
          <w:sz w:val="16"/>
          <w:szCs w:val="16"/>
        </w:rPr>
      </w:pPr>
      <w:proofErr w:type="spellStart"/>
      <w:r w:rsidRPr="0052273C">
        <w:rPr>
          <w:sz w:val="16"/>
          <w:szCs w:val="16"/>
        </w:rPr>
        <w:t>Указания</w:t>
      </w:r>
      <w:proofErr w:type="spellEnd"/>
      <w:r w:rsidRPr="0052273C">
        <w:rPr>
          <w:sz w:val="16"/>
          <w:szCs w:val="16"/>
        </w:rPr>
        <w:t xml:space="preserve"> </w:t>
      </w:r>
      <w:proofErr w:type="spellStart"/>
      <w:r w:rsidRPr="0052273C">
        <w:rPr>
          <w:sz w:val="16"/>
          <w:szCs w:val="16"/>
        </w:rPr>
        <w:t>мер</w:t>
      </w:r>
      <w:proofErr w:type="spellEnd"/>
      <w:r w:rsidRPr="0052273C">
        <w:rPr>
          <w:sz w:val="16"/>
          <w:szCs w:val="16"/>
        </w:rPr>
        <w:t xml:space="preserve"> </w:t>
      </w:r>
      <w:proofErr w:type="spellStart"/>
      <w:r w:rsidRPr="0052273C">
        <w:rPr>
          <w:sz w:val="16"/>
          <w:szCs w:val="16"/>
        </w:rPr>
        <w:t>безопасности</w:t>
      </w:r>
      <w:proofErr w:type="spellEnd"/>
    </w:p>
    <w:p w:rsidR="0061280C" w:rsidRPr="0052273C" w:rsidRDefault="0052273C" w:rsidP="0052273C">
      <w:pPr>
        <w:pStyle w:val="a4"/>
        <w:numPr>
          <w:ilvl w:val="1"/>
          <w:numId w:val="4"/>
        </w:numPr>
        <w:tabs>
          <w:tab w:val="left" w:pos="461"/>
        </w:tabs>
        <w:ind w:right="103" w:hanging="357"/>
        <w:jc w:val="both"/>
        <w:rPr>
          <w:sz w:val="16"/>
          <w:szCs w:val="16"/>
          <w:lang w:val="ru-RU"/>
        </w:rPr>
      </w:pPr>
      <w:r w:rsidRPr="0052273C">
        <w:rPr>
          <w:sz w:val="16"/>
          <w:szCs w:val="16"/>
          <w:lang w:val="ru-RU"/>
        </w:rPr>
        <w:t>ПОМНИТЕ! Переменное сетевое напряжение опасно для жизни. 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61280C" w:rsidRPr="0052273C" w:rsidRDefault="0052273C" w:rsidP="0052273C">
      <w:pPr>
        <w:pStyle w:val="a4"/>
        <w:numPr>
          <w:ilvl w:val="1"/>
          <w:numId w:val="4"/>
        </w:numPr>
        <w:tabs>
          <w:tab w:val="left" w:pos="461"/>
        </w:tabs>
        <w:ind w:right="103" w:hanging="357"/>
        <w:rPr>
          <w:sz w:val="16"/>
          <w:szCs w:val="16"/>
          <w:lang w:val="ru-RU"/>
        </w:rPr>
      </w:pPr>
      <w:r w:rsidRPr="0052273C">
        <w:rPr>
          <w:sz w:val="16"/>
          <w:szCs w:val="16"/>
          <w:lang w:val="ru-RU"/>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2273C">
        <w:rPr>
          <w:sz w:val="16"/>
          <w:szCs w:val="16"/>
        </w:rPr>
        <w:t>III</w:t>
      </w:r>
      <w:r w:rsidRPr="0052273C">
        <w:rPr>
          <w:sz w:val="16"/>
          <w:szCs w:val="16"/>
          <w:lang w:val="ru-RU"/>
        </w:rPr>
        <w:t>.</w:t>
      </w:r>
    </w:p>
    <w:p w:rsidR="0061280C" w:rsidRPr="0052273C" w:rsidRDefault="0052273C" w:rsidP="0052273C">
      <w:pPr>
        <w:pStyle w:val="a4"/>
        <w:numPr>
          <w:ilvl w:val="1"/>
          <w:numId w:val="4"/>
        </w:numPr>
        <w:tabs>
          <w:tab w:val="left" w:pos="461"/>
        </w:tabs>
        <w:ind w:hanging="357"/>
        <w:rPr>
          <w:sz w:val="16"/>
          <w:szCs w:val="16"/>
          <w:lang w:val="ru-RU"/>
        </w:rPr>
      </w:pPr>
      <w:r w:rsidRPr="0052273C">
        <w:rPr>
          <w:sz w:val="16"/>
          <w:szCs w:val="16"/>
          <w:lang w:val="ru-RU"/>
        </w:rPr>
        <w:t>Радиоактивные и ядовитые вещества в состав светильника не входят.</w:t>
      </w:r>
    </w:p>
    <w:p w:rsidR="0061280C" w:rsidRPr="0052273C" w:rsidRDefault="0052273C" w:rsidP="0052273C">
      <w:pPr>
        <w:pStyle w:val="1"/>
        <w:numPr>
          <w:ilvl w:val="0"/>
          <w:numId w:val="4"/>
        </w:numPr>
        <w:tabs>
          <w:tab w:val="left" w:pos="460"/>
          <w:tab w:val="left" w:pos="462"/>
        </w:tabs>
        <w:ind w:left="461" w:hanging="360"/>
        <w:rPr>
          <w:sz w:val="16"/>
          <w:szCs w:val="16"/>
          <w:lang w:val="ru-RU"/>
        </w:rPr>
      </w:pPr>
      <w:r w:rsidRPr="0052273C">
        <w:rPr>
          <w:sz w:val="16"/>
          <w:szCs w:val="16"/>
          <w:lang w:val="ru-RU"/>
        </w:rPr>
        <w:t>Подготовка изделия к работе и техническое обслуживание.</w:t>
      </w:r>
    </w:p>
    <w:p w:rsidR="00FD4C79" w:rsidRPr="00FD4C79" w:rsidRDefault="00FD4C79" w:rsidP="00FD4C79">
      <w:pPr>
        <w:suppressAutoHyphens/>
        <w:ind w:left="102"/>
        <w:jc w:val="both"/>
        <w:rPr>
          <w:i/>
          <w:sz w:val="16"/>
          <w:szCs w:val="16"/>
          <w:lang w:val="ru-RU"/>
        </w:rPr>
      </w:pPr>
      <w:r w:rsidRPr="00FD4C79">
        <w:rPr>
          <w:b/>
          <w:sz w:val="16"/>
          <w:szCs w:val="16"/>
          <w:lang w:val="ru-RU"/>
        </w:rPr>
        <w:t>Внимание!</w:t>
      </w:r>
      <w:r w:rsidRPr="00FD4C79">
        <w:rPr>
          <w:sz w:val="16"/>
          <w:szCs w:val="16"/>
          <w:lang w:val="ru-RU"/>
        </w:rPr>
        <w:t xml:space="preserve"> </w:t>
      </w:r>
      <w:r w:rsidRPr="00FD4C79">
        <w:rPr>
          <w:i/>
          <w:sz w:val="16"/>
          <w:szCs w:val="16"/>
          <w:lang w:val="ru-RU"/>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FD4C79" w:rsidRDefault="00FD4C79" w:rsidP="00FD4C79">
      <w:pPr>
        <w:pStyle w:val="a4"/>
        <w:numPr>
          <w:ilvl w:val="1"/>
          <w:numId w:val="4"/>
        </w:numPr>
        <w:tabs>
          <w:tab w:val="left" w:pos="462"/>
        </w:tabs>
        <w:ind w:right="103"/>
        <w:rPr>
          <w:sz w:val="16"/>
          <w:szCs w:val="16"/>
          <w:lang w:val="ru-RU"/>
        </w:rPr>
      </w:pPr>
      <w:r w:rsidRPr="00FD4C79">
        <w:rPr>
          <w:sz w:val="16"/>
          <w:szCs w:val="16"/>
          <w:lang w:val="ru-RU"/>
        </w:rPr>
        <w:t>Для сборки и монтажа светильника воспользуйтесь схемой:</w:t>
      </w:r>
    </w:p>
    <w:tbl>
      <w:tblPr>
        <w:tblStyle w:val="a5"/>
        <w:tblW w:w="0" w:type="auto"/>
        <w:tblLook w:val="04A0" w:firstRow="1" w:lastRow="0" w:firstColumn="1" w:lastColumn="0" w:noHBand="0" w:noVBand="1"/>
      </w:tblPr>
      <w:tblGrid>
        <w:gridCol w:w="10460"/>
      </w:tblGrid>
      <w:tr w:rsidR="000B1504" w:rsidRPr="004A1006" w:rsidTr="00B744C8">
        <w:tc>
          <w:tcPr>
            <w:tcW w:w="10460" w:type="dxa"/>
          </w:tcPr>
          <w:p w:rsidR="000B1504" w:rsidRPr="00FD4C79" w:rsidRDefault="000B1504" w:rsidP="00E85ADE">
            <w:pPr>
              <w:suppressAutoHyphens/>
              <w:jc w:val="center"/>
              <w:rPr>
                <w:sz w:val="16"/>
                <w:szCs w:val="16"/>
                <w:lang w:val="en-US"/>
              </w:rPr>
            </w:pPr>
            <w:r w:rsidRPr="004A1006">
              <w:rPr>
                <w:sz w:val="16"/>
                <w:szCs w:val="16"/>
              </w:rPr>
              <w:t>DH</w:t>
            </w:r>
            <w:r>
              <w:rPr>
                <w:sz w:val="16"/>
                <w:szCs w:val="16"/>
              </w:rPr>
              <w:t xml:space="preserve">1105, </w:t>
            </w:r>
            <w:r>
              <w:rPr>
                <w:sz w:val="16"/>
                <w:szCs w:val="16"/>
                <w:lang w:val="en-US"/>
              </w:rPr>
              <w:t>DH1106</w:t>
            </w:r>
          </w:p>
        </w:tc>
      </w:tr>
      <w:tr w:rsidR="000B1504" w:rsidRPr="004A1006" w:rsidTr="006701F1">
        <w:tc>
          <w:tcPr>
            <w:tcW w:w="10460" w:type="dxa"/>
          </w:tcPr>
          <w:p w:rsidR="000B1504" w:rsidRDefault="000B1504" w:rsidP="00E85ADE">
            <w:pPr>
              <w:suppressAutoHyphens/>
              <w:jc w:val="center"/>
              <w:rPr>
                <w:sz w:val="16"/>
                <w:szCs w:val="16"/>
              </w:rPr>
            </w:pPr>
            <w:r>
              <w:rPr>
                <w:noProof/>
              </w:rPr>
              <w:drawing>
                <wp:inline distT="0" distB="0" distL="0" distR="0" wp14:anchorId="31F82F0F" wp14:editId="19321570">
                  <wp:extent cx="3097516" cy="157035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1187" cy="1592495"/>
                          </a:xfrm>
                          <a:prstGeom prst="rect">
                            <a:avLst/>
                          </a:prstGeom>
                        </pic:spPr>
                      </pic:pic>
                    </a:graphicData>
                  </a:graphic>
                </wp:inline>
              </w:drawing>
            </w:r>
            <w:r>
              <w:rPr>
                <w:noProof/>
              </w:rPr>
              <w:drawing>
                <wp:inline distT="0" distB="0" distL="0" distR="0" wp14:anchorId="72B060B1" wp14:editId="737A55A4">
                  <wp:extent cx="3137596" cy="1590675"/>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4102" cy="1614252"/>
                          </a:xfrm>
                          <a:prstGeom prst="rect">
                            <a:avLst/>
                          </a:prstGeom>
                        </pic:spPr>
                      </pic:pic>
                    </a:graphicData>
                  </a:graphic>
                </wp:inline>
              </w:drawing>
            </w:r>
          </w:p>
          <w:p w:rsidR="000B1504" w:rsidRDefault="000B1504" w:rsidP="00E85ADE">
            <w:pPr>
              <w:suppressAutoHyphens/>
              <w:jc w:val="center"/>
              <w:rPr>
                <w:sz w:val="16"/>
                <w:szCs w:val="16"/>
              </w:rPr>
            </w:pPr>
          </w:p>
          <w:p w:rsidR="000B1504" w:rsidRPr="004A1006" w:rsidRDefault="000B1504" w:rsidP="00E85ADE">
            <w:pPr>
              <w:suppressAutoHyphens/>
              <w:jc w:val="center"/>
              <w:rPr>
                <w:sz w:val="16"/>
                <w:szCs w:val="16"/>
              </w:rPr>
            </w:pPr>
            <w:r>
              <w:rPr>
                <w:noProof/>
              </w:rPr>
              <w:drawing>
                <wp:inline distT="0" distB="0" distL="0" distR="0" wp14:anchorId="11D45B34" wp14:editId="1ABBA592">
                  <wp:extent cx="3467100" cy="17603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7916" cy="1781097"/>
                          </a:xfrm>
                          <a:prstGeom prst="rect">
                            <a:avLst/>
                          </a:prstGeom>
                        </pic:spPr>
                      </pic:pic>
                    </a:graphicData>
                  </a:graphic>
                </wp:inline>
              </w:drawing>
            </w:r>
          </w:p>
        </w:tc>
      </w:tr>
      <w:tr w:rsidR="000B1504" w:rsidRPr="00C452E9" w:rsidTr="006701F1">
        <w:tc>
          <w:tcPr>
            <w:tcW w:w="10460" w:type="dxa"/>
          </w:tcPr>
          <w:p w:rsidR="000B1504" w:rsidRPr="004A1006" w:rsidRDefault="000B1504" w:rsidP="000B1504">
            <w:pPr>
              <w:pStyle w:val="a4"/>
              <w:numPr>
                <w:ilvl w:val="0"/>
                <w:numId w:val="6"/>
              </w:numPr>
              <w:suppressAutoHyphens/>
              <w:ind w:left="58" w:hanging="142"/>
              <w:contextualSpacing/>
              <w:jc w:val="both"/>
              <w:rPr>
                <w:sz w:val="16"/>
                <w:szCs w:val="16"/>
              </w:rPr>
            </w:pPr>
            <w:r w:rsidRPr="004A1006">
              <w:rPr>
                <w:sz w:val="16"/>
                <w:szCs w:val="16"/>
              </w:rPr>
              <w:lastRenderedPageBreak/>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0B1504" w:rsidRDefault="000B1504" w:rsidP="000B1504">
            <w:pPr>
              <w:pStyle w:val="a4"/>
              <w:numPr>
                <w:ilvl w:val="0"/>
                <w:numId w:val="6"/>
              </w:numPr>
              <w:suppressAutoHyphens/>
              <w:ind w:left="58" w:hanging="142"/>
              <w:contextualSpacing/>
              <w:jc w:val="both"/>
              <w:rPr>
                <w:sz w:val="16"/>
                <w:szCs w:val="16"/>
              </w:rPr>
            </w:pPr>
            <w:r w:rsidRPr="004A1006">
              <w:rPr>
                <w:sz w:val="16"/>
                <w:szCs w:val="16"/>
              </w:rPr>
              <w:t>Чтобы обеспечить хорошую устойчивость фонаря, предусмотрите бетонный фундамент глубиной в 30см. 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0B1504" w:rsidRDefault="000B1504" w:rsidP="000B1504">
            <w:pPr>
              <w:pStyle w:val="a4"/>
              <w:numPr>
                <w:ilvl w:val="0"/>
                <w:numId w:val="6"/>
              </w:numPr>
              <w:suppressAutoHyphens/>
              <w:ind w:left="58" w:hanging="142"/>
              <w:contextualSpacing/>
              <w:jc w:val="both"/>
              <w:rPr>
                <w:sz w:val="16"/>
                <w:szCs w:val="16"/>
              </w:rPr>
            </w:pPr>
            <w:r w:rsidRPr="000B1504">
              <w:rPr>
                <w:sz w:val="16"/>
                <w:szCs w:val="16"/>
              </w:rPr>
              <w:t>Используя основание светильника, осуществите разметку монтажной поверхности и проделайте отверстия, соответствующие отверстиям для крепежа основания</w:t>
            </w:r>
            <w:r w:rsidR="001F221F">
              <w:rPr>
                <w:sz w:val="16"/>
                <w:szCs w:val="16"/>
              </w:rPr>
              <w:t xml:space="preserve"> (расстояние между отверстиями для монтажа 65мм)</w:t>
            </w:r>
            <w:r w:rsidRPr="000B1504">
              <w:rPr>
                <w:sz w:val="16"/>
                <w:szCs w:val="16"/>
              </w:rPr>
              <w:t>. Вставьте в отверстия пластиковые дюбели. Установите основание светильника согласно разметке и закрепите его саморезами.</w:t>
            </w:r>
          </w:p>
          <w:p w:rsidR="00DA1A71" w:rsidRDefault="00DA1A71" w:rsidP="000B1504">
            <w:pPr>
              <w:pStyle w:val="a4"/>
              <w:numPr>
                <w:ilvl w:val="0"/>
                <w:numId w:val="6"/>
              </w:numPr>
              <w:suppressAutoHyphens/>
              <w:ind w:left="58" w:hanging="142"/>
              <w:contextualSpacing/>
              <w:jc w:val="both"/>
              <w:rPr>
                <w:sz w:val="16"/>
                <w:szCs w:val="16"/>
              </w:rPr>
            </w:pPr>
            <w:r>
              <w:rPr>
                <w:sz w:val="16"/>
                <w:szCs w:val="16"/>
              </w:rPr>
              <w:t>Открутите плафон и установите лампу в патрон.</w:t>
            </w:r>
          </w:p>
          <w:p w:rsidR="00DA1A71" w:rsidRPr="000B1504" w:rsidRDefault="00DA1A71" w:rsidP="000B1504">
            <w:pPr>
              <w:pStyle w:val="a4"/>
              <w:numPr>
                <w:ilvl w:val="0"/>
                <w:numId w:val="6"/>
              </w:numPr>
              <w:suppressAutoHyphens/>
              <w:ind w:left="58" w:hanging="142"/>
              <w:contextualSpacing/>
              <w:jc w:val="both"/>
              <w:rPr>
                <w:sz w:val="16"/>
                <w:szCs w:val="16"/>
              </w:rPr>
            </w:pPr>
            <w:r>
              <w:rPr>
                <w:sz w:val="16"/>
                <w:szCs w:val="16"/>
              </w:rPr>
              <w:t>Установите плафон на место и включите питание.</w:t>
            </w:r>
          </w:p>
        </w:tc>
      </w:tr>
      <w:tr w:rsidR="000B1504" w:rsidRPr="000B1504" w:rsidTr="006701F1">
        <w:tc>
          <w:tcPr>
            <w:tcW w:w="10460" w:type="dxa"/>
          </w:tcPr>
          <w:p w:rsidR="000B1504" w:rsidRPr="000B1504" w:rsidRDefault="000B1504" w:rsidP="000B1504">
            <w:pPr>
              <w:suppressAutoHyphens/>
              <w:contextualSpacing/>
              <w:jc w:val="center"/>
              <w:rPr>
                <w:sz w:val="16"/>
                <w:szCs w:val="16"/>
                <w:lang w:val="en-US"/>
              </w:rPr>
            </w:pPr>
            <w:r>
              <w:rPr>
                <w:sz w:val="16"/>
                <w:szCs w:val="16"/>
                <w:lang w:val="en-US"/>
              </w:rPr>
              <w:t>DH1121</w:t>
            </w:r>
          </w:p>
        </w:tc>
      </w:tr>
      <w:tr w:rsidR="000B1504" w:rsidRPr="000B1504" w:rsidTr="006701F1">
        <w:tc>
          <w:tcPr>
            <w:tcW w:w="10460" w:type="dxa"/>
          </w:tcPr>
          <w:p w:rsidR="000B1504" w:rsidRDefault="000B1504" w:rsidP="000B1504">
            <w:pPr>
              <w:suppressAutoHyphens/>
              <w:contextualSpacing/>
              <w:jc w:val="center"/>
              <w:rPr>
                <w:sz w:val="16"/>
                <w:szCs w:val="16"/>
              </w:rPr>
            </w:pPr>
            <w:r>
              <w:rPr>
                <w:noProof/>
              </w:rPr>
              <w:drawing>
                <wp:inline distT="0" distB="0" distL="0" distR="0" wp14:anchorId="1F2212DF" wp14:editId="309DC67D">
                  <wp:extent cx="3209925" cy="164272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6571" cy="1661480"/>
                          </a:xfrm>
                          <a:prstGeom prst="rect">
                            <a:avLst/>
                          </a:prstGeom>
                        </pic:spPr>
                      </pic:pic>
                    </a:graphicData>
                  </a:graphic>
                </wp:inline>
              </w:drawing>
            </w:r>
            <w:r>
              <w:rPr>
                <w:noProof/>
              </w:rPr>
              <w:drawing>
                <wp:inline distT="0" distB="0" distL="0" distR="0" wp14:anchorId="34B1A8EC" wp14:editId="4CC1D6C1">
                  <wp:extent cx="3219450" cy="1631864"/>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6274" cy="1655598"/>
                          </a:xfrm>
                          <a:prstGeom prst="rect">
                            <a:avLst/>
                          </a:prstGeom>
                        </pic:spPr>
                      </pic:pic>
                    </a:graphicData>
                  </a:graphic>
                </wp:inline>
              </w:drawing>
            </w:r>
          </w:p>
          <w:p w:rsidR="000B1504" w:rsidRDefault="000B1504" w:rsidP="000B1504">
            <w:pPr>
              <w:suppressAutoHyphens/>
              <w:contextualSpacing/>
              <w:jc w:val="center"/>
              <w:rPr>
                <w:sz w:val="16"/>
                <w:szCs w:val="16"/>
              </w:rPr>
            </w:pPr>
            <w:r>
              <w:rPr>
                <w:noProof/>
              </w:rPr>
              <w:drawing>
                <wp:inline distT="0" distB="0" distL="0" distR="0" wp14:anchorId="18AD186E" wp14:editId="3C50D589">
                  <wp:extent cx="3381375" cy="1707295"/>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1233" cy="1727420"/>
                          </a:xfrm>
                          <a:prstGeom prst="rect">
                            <a:avLst/>
                          </a:prstGeom>
                        </pic:spPr>
                      </pic:pic>
                    </a:graphicData>
                  </a:graphic>
                </wp:inline>
              </w:drawing>
            </w:r>
          </w:p>
        </w:tc>
      </w:tr>
      <w:tr w:rsidR="000B1504" w:rsidRPr="00C452E9" w:rsidTr="00453F45">
        <w:tc>
          <w:tcPr>
            <w:tcW w:w="10460" w:type="dxa"/>
          </w:tcPr>
          <w:p w:rsidR="000B1504" w:rsidRDefault="000B1504" w:rsidP="00DA1A71">
            <w:pPr>
              <w:pStyle w:val="a4"/>
              <w:numPr>
                <w:ilvl w:val="0"/>
                <w:numId w:val="5"/>
              </w:numPr>
              <w:contextualSpacing/>
              <w:jc w:val="both"/>
              <w:rPr>
                <w:sz w:val="16"/>
                <w:szCs w:val="16"/>
              </w:rPr>
            </w:pPr>
            <w:r w:rsidRPr="004A1006">
              <w:rPr>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0B1504" w:rsidRPr="004A1006" w:rsidRDefault="000B1504" w:rsidP="00DA1A71">
            <w:pPr>
              <w:pStyle w:val="a4"/>
              <w:numPr>
                <w:ilvl w:val="0"/>
                <w:numId w:val="5"/>
              </w:numPr>
              <w:contextualSpacing/>
              <w:jc w:val="both"/>
              <w:rPr>
                <w:sz w:val="16"/>
                <w:szCs w:val="16"/>
              </w:rPr>
            </w:pPr>
            <w:r w:rsidRPr="004A1006">
              <w:rPr>
                <w:sz w:val="16"/>
                <w:szCs w:val="16"/>
              </w:rPr>
              <w:t>Снимите основание светильника, выкрутив сбоку удерживающи</w:t>
            </w:r>
            <w:r>
              <w:rPr>
                <w:sz w:val="16"/>
                <w:szCs w:val="16"/>
              </w:rPr>
              <w:t>е</w:t>
            </w:r>
            <w:r w:rsidRPr="004A1006">
              <w:rPr>
                <w:sz w:val="16"/>
                <w:szCs w:val="16"/>
              </w:rPr>
              <w:t xml:space="preserve"> винт</w:t>
            </w:r>
            <w:r>
              <w:rPr>
                <w:sz w:val="16"/>
                <w:szCs w:val="16"/>
              </w:rPr>
              <w:t>ы</w:t>
            </w:r>
            <w:r w:rsidRPr="004A1006">
              <w:rPr>
                <w:sz w:val="16"/>
                <w:szCs w:val="16"/>
              </w:rPr>
              <w:t xml:space="preserve">. </w:t>
            </w:r>
          </w:p>
          <w:p w:rsidR="000B1504" w:rsidRPr="004A1006" w:rsidRDefault="000B1504" w:rsidP="00DA1A71">
            <w:pPr>
              <w:pStyle w:val="a4"/>
              <w:numPr>
                <w:ilvl w:val="0"/>
                <w:numId w:val="5"/>
              </w:numPr>
              <w:contextualSpacing/>
              <w:jc w:val="both"/>
              <w:rPr>
                <w:sz w:val="16"/>
                <w:szCs w:val="16"/>
              </w:rPr>
            </w:pPr>
            <w:r w:rsidRPr="004A1006">
              <w:rPr>
                <w:sz w:val="16"/>
                <w:szCs w:val="16"/>
              </w:rPr>
              <w:t>Проденьте провода питающего кабеля в кабельный ввод светильника. Затем, используя основание светильника, просверлите в монтажной поверхности отверстия и вставьте в отверстия пластиковые дюбели. Затем закрепите основание светильника на монтажной поверхности при помощи саморезов.</w:t>
            </w:r>
          </w:p>
          <w:p w:rsidR="00DA1A71" w:rsidRDefault="000B1504" w:rsidP="00DA1A71">
            <w:pPr>
              <w:pStyle w:val="a4"/>
              <w:numPr>
                <w:ilvl w:val="0"/>
                <w:numId w:val="5"/>
              </w:numPr>
              <w:contextualSpacing/>
              <w:jc w:val="both"/>
              <w:rPr>
                <w:sz w:val="16"/>
                <w:szCs w:val="16"/>
              </w:rPr>
            </w:pPr>
            <w:r w:rsidRPr="004A1006">
              <w:rPr>
                <w:sz w:val="16"/>
                <w:szCs w:val="16"/>
              </w:rPr>
              <w:t>Осуществите подключение проводов питающего кабеля к клеммной колодке светильника.</w:t>
            </w:r>
          </w:p>
          <w:p w:rsidR="000B1504" w:rsidRDefault="000B1504" w:rsidP="00DA1A71">
            <w:pPr>
              <w:pStyle w:val="a4"/>
              <w:numPr>
                <w:ilvl w:val="0"/>
                <w:numId w:val="5"/>
              </w:numPr>
              <w:contextualSpacing/>
              <w:jc w:val="both"/>
              <w:rPr>
                <w:sz w:val="16"/>
                <w:szCs w:val="16"/>
              </w:rPr>
            </w:pPr>
            <w:r w:rsidRPr="00DA1A71">
              <w:rPr>
                <w:sz w:val="16"/>
                <w:szCs w:val="16"/>
              </w:rPr>
              <w:t>Закрепите светильник на основание закрутив боковые винты.</w:t>
            </w:r>
          </w:p>
          <w:p w:rsidR="00DA1A71" w:rsidRDefault="00DA1A71" w:rsidP="00DA1A71">
            <w:pPr>
              <w:pStyle w:val="a4"/>
              <w:widowControl w:val="0"/>
              <w:numPr>
                <w:ilvl w:val="0"/>
                <w:numId w:val="5"/>
              </w:numPr>
              <w:suppressAutoHyphens/>
              <w:autoSpaceDE w:val="0"/>
              <w:autoSpaceDN w:val="0"/>
              <w:contextualSpacing/>
              <w:jc w:val="both"/>
              <w:rPr>
                <w:sz w:val="16"/>
                <w:szCs w:val="16"/>
              </w:rPr>
            </w:pPr>
            <w:r>
              <w:rPr>
                <w:sz w:val="16"/>
                <w:szCs w:val="16"/>
              </w:rPr>
              <w:t>Открутите плафон и установите лампу в патрон.</w:t>
            </w:r>
          </w:p>
          <w:p w:rsidR="00DA1A71" w:rsidRPr="00DA1A71" w:rsidRDefault="00DA1A71" w:rsidP="00DA1A71">
            <w:pPr>
              <w:pStyle w:val="a4"/>
              <w:numPr>
                <w:ilvl w:val="0"/>
                <w:numId w:val="5"/>
              </w:numPr>
              <w:contextualSpacing/>
              <w:jc w:val="both"/>
              <w:rPr>
                <w:sz w:val="16"/>
                <w:szCs w:val="16"/>
              </w:rPr>
            </w:pPr>
            <w:r>
              <w:rPr>
                <w:sz w:val="16"/>
                <w:szCs w:val="16"/>
              </w:rPr>
              <w:t>Установите плафон на место и включите питание.</w:t>
            </w:r>
          </w:p>
        </w:tc>
      </w:tr>
      <w:tr w:rsidR="000B1504" w:rsidRPr="00FD4C79" w:rsidTr="00453F45">
        <w:tc>
          <w:tcPr>
            <w:tcW w:w="10460" w:type="dxa"/>
          </w:tcPr>
          <w:p w:rsidR="000B1504" w:rsidRPr="000B1504" w:rsidRDefault="000B1504" w:rsidP="000B1504">
            <w:pPr>
              <w:contextualSpacing/>
              <w:jc w:val="center"/>
              <w:rPr>
                <w:sz w:val="16"/>
                <w:szCs w:val="16"/>
                <w:lang w:val="en-US"/>
              </w:rPr>
            </w:pPr>
            <w:r>
              <w:rPr>
                <w:sz w:val="16"/>
                <w:szCs w:val="16"/>
                <w:lang w:val="en-US"/>
              </w:rPr>
              <w:t>DH1101</w:t>
            </w:r>
          </w:p>
        </w:tc>
      </w:tr>
      <w:tr w:rsidR="000B1504" w:rsidRPr="00FD4C79" w:rsidTr="00453F45">
        <w:tc>
          <w:tcPr>
            <w:tcW w:w="10460" w:type="dxa"/>
          </w:tcPr>
          <w:p w:rsidR="000B1504" w:rsidRDefault="000B1504" w:rsidP="000B1504">
            <w:pPr>
              <w:contextualSpacing/>
              <w:rPr>
                <w:sz w:val="16"/>
                <w:szCs w:val="16"/>
              </w:rPr>
            </w:pPr>
            <w:r>
              <w:rPr>
                <w:noProof/>
              </w:rPr>
              <w:drawing>
                <wp:inline distT="0" distB="0" distL="0" distR="0" wp14:anchorId="3BE422B0" wp14:editId="063CF261">
                  <wp:extent cx="3219229" cy="163830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1550" cy="1654749"/>
                          </a:xfrm>
                          <a:prstGeom prst="rect">
                            <a:avLst/>
                          </a:prstGeom>
                        </pic:spPr>
                      </pic:pic>
                    </a:graphicData>
                  </a:graphic>
                </wp:inline>
              </w:drawing>
            </w:r>
            <w:r>
              <w:rPr>
                <w:noProof/>
              </w:rPr>
              <w:drawing>
                <wp:inline distT="0" distB="0" distL="0" distR="0" wp14:anchorId="0A77C314" wp14:editId="64ACAB2B">
                  <wp:extent cx="3238500" cy="1644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0719" cy="1661113"/>
                          </a:xfrm>
                          <a:prstGeom prst="rect">
                            <a:avLst/>
                          </a:prstGeom>
                        </pic:spPr>
                      </pic:pic>
                    </a:graphicData>
                  </a:graphic>
                </wp:inline>
              </w:drawing>
            </w:r>
          </w:p>
          <w:p w:rsidR="000B1504" w:rsidRPr="000B1504" w:rsidRDefault="000B1504" w:rsidP="000B1504">
            <w:pPr>
              <w:contextualSpacing/>
              <w:jc w:val="center"/>
              <w:rPr>
                <w:sz w:val="16"/>
                <w:szCs w:val="16"/>
              </w:rPr>
            </w:pPr>
            <w:r>
              <w:rPr>
                <w:noProof/>
              </w:rPr>
              <w:drawing>
                <wp:inline distT="0" distB="0" distL="0" distR="0" wp14:anchorId="366927A1" wp14:editId="05BE1FEB">
                  <wp:extent cx="3705225" cy="1885629"/>
                  <wp:effectExtent l="0" t="0" r="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4827" cy="1895605"/>
                          </a:xfrm>
                          <a:prstGeom prst="rect">
                            <a:avLst/>
                          </a:prstGeom>
                        </pic:spPr>
                      </pic:pic>
                    </a:graphicData>
                  </a:graphic>
                </wp:inline>
              </w:drawing>
            </w:r>
          </w:p>
        </w:tc>
      </w:tr>
      <w:tr w:rsidR="000B1504" w:rsidRPr="00C452E9" w:rsidTr="00453F45">
        <w:tc>
          <w:tcPr>
            <w:tcW w:w="10460" w:type="dxa"/>
          </w:tcPr>
          <w:p w:rsidR="00DA1A71" w:rsidRPr="00DA1A71" w:rsidRDefault="00DA1A71" w:rsidP="00DA1A71">
            <w:pPr>
              <w:pStyle w:val="a4"/>
              <w:numPr>
                <w:ilvl w:val="0"/>
                <w:numId w:val="7"/>
              </w:numPr>
              <w:contextualSpacing/>
              <w:jc w:val="both"/>
              <w:rPr>
                <w:sz w:val="16"/>
                <w:szCs w:val="16"/>
              </w:rPr>
            </w:pPr>
            <w:r w:rsidRPr="00DA1A71">
              <w:rPr>
                <w:sz w:val="16"/>
                <w:szCs w:val="16"/>
              </w:rPr>
              <w:lastRenderedPageBreak/>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DA1A71" w:rsidRPr="004A1006" w:rsidRDefault="00DA1A71" w:rsidP="00DA1A71">
            <w:pPr>
              <w:pStyle w:val="a4"/>
              <w:numPr>
                <w:ilvl w:val="0"/>
                <w:numId w:val="7"/>
              </w:numPr>
              <w:contextualSpacing/>
              <w:jc w:val="both"/>
              <w:rPr>
                <w:sz w:val="16"/>
                <w:szCs w:val="16"/>
              </w:rPr>
            </w:pPr>
            <w:r w:rsidRPr="004A1006">
              <w:rPr>
                <w:sz w:val="16"/>
                <w:szCs w:val="16"/>
              </w:rPr>
              <w:t>Снимите основание светильника, выкрутив сбоку удерживающи</w:t>
            </w:r>
            <w:r>
              <w:rPr>
                <w:sz w:val="16"/>
                <w:szCs w:val="16"/>
              </w:rPr>
              <w:t>е</w:t>
            </w:r>
            <w:r w:rsidRPr="004A1006">
              <w:rPr>
                <w:sz w:val="16"/>
                <w:szCs w:val="16"/>
              </w:rPr>
              <w:t xml:space="preserve"> винт</w:t>
            </w:r>
            <w:r>
              <w:rPr>
                <w:sz w:val="16"/>
                <w:szCs w:val="16"/>
              </w:rPr>
              <w:t>ы</w:t>
            </w:r>
            <w:r w:rsidRPr="004A1006">
              <w:rPr>
                <w:sz w:val="16"/>
                <w:szCs w:val="16"/>
              </w:rPr>
              <w:t xml:space="preserve">. </w:t>
            </w:r>
          </w:p>
          <w:p w:rsidR="00DA1A71" w:rsidRPr="004A1006" w:rsidRDefault="00DA1A71" w:rsidP="00DA1A71">
            <w:pPr>
              <w:pStyle w:val="a4"/>
              <w:numPr>
                <w:ilvl w:val="0"/>
                <w:numId w:val="7"/>
              </w:numPr>
              <w:contextualSpacing/>
              <w:jc w:val="both"/>
              <w:rPr>
                <w:sz w:val="16"/>
                <w:szCs w:val="16"/>
              </w:rPr>
            </w:pPr>
            <w:r w:rsidRPr="004A1006">
              <w:rPr>
                <w:sz w:val="16"/>
                <w:szCs w:val="16"/>
              </w:rPr>
              <w:t>Проденьте провода питающего кабеля в кабельный ввод светильника. Затем, используя основание светильника, просверлите в монтажной поверхности отверстия и вставьте в отверстия пластиковые дюбели. Затем закрепите основание светильника на монтажной поверхности при помощи саморезов.</w:t>
            </w:r>
          </w:p>
          <w:p w:rsidR="00DA1A71" w:rsidRDefault="00DA1A71" w:rsidP="00DA1A71">
            <w:pPr>
              <w:pStyle w:val="a4"/>
              <w:numPr>
                <w:ilvl w:val="0"/>
                <w:numId w:val="7"/>
              </w:numPr>
              <w:contextualSpacing/>
              <w:jc w:val="both"/>
              <w:rPr>
                <w:sz w:val="16"/>
                <w:szCs w:val="16"/>
              </w:rPr>
            </w:pPr>
            <w:r w:rsidRPr="004A1006">
              <w:rPr>
                <w:sz w:val="16"/>
                <w:szCs w:val="16"/>
              </w:rPr>
              <w:t>Осуществите подключение проводов питающего кабеля к клеммной колодке светильника.</w:t>
            </w:r>
          </w:p>
          <w:p w:rsidR="000B1504" w:rsidRDefault="00DA1A71" w:rsidP="00DA1A71">
            <w:pPr>
              <w:pStyle w:val="a4"/>
              <w:numPr>
                <w:ilvl w:val="0"/>
                <w:numId w:val="7"/>
              </w:numPr>
              <w:contextualSpacing/>
              <w:jc w:val="both"/>
              <w:rPr>
                <w:sz w:val="16"/>
                <w:szCs w:val="16"/>
              </w:rPr>
            </w:pPr>
            <w:r w:rsidRPr="00DA1A71">
              <w:rPr>
                <w:sz w:val="16"/>
                <w:szCs w:val="16"/>
              </w:rPr>
              <w:t>Закрепите светильник на основание закрутив боковые винты.</w:t>
            </w:r>
          </w:p>
          <w:p w:rsidR="00DA1A71" w:rsidRDefault="00DA1A71" w:rsidP="00DA1A71">
            <w:pPr>
              <w:pStyle w:val="a4"/>
              <w:widowControl w:val="0"/>
              <w:numPr>
                <w:ilvl w:val="0"/>
                <w:numId w:val="7"/>
              </w:numPr>
              <w:suppressAutoHyphens/>
              <w:autoSpaceDE w:val="0"/>
              <w:autoSpaceDN w:val="0"/>
              <w:contextualSpacing/>
              <w:jc w:val="both"/>
              <w:rPr>
                <w:sz w:val="16"/>
                <w:szCs w:val="16"/>
              </w:rPr>
            </w:pPr>
            <w:r>
              <w:rPr>
                <w:sz w:val="16"/>
                <w:szCs w:val="16"/>
              </w:rPr>
              <w:t>Открутите плафон и установите лампу в патрон.</w:t>
            </w:r>
          </w:p>
          <w:p w:rsidR="00DA1A71" w:rsidRPr="00DA1A71" w:rsidRDefault="00DA1A71" w:rsidP="00DA1A71">
            <w:pPr>
              <w:pStyle w:val="a4"/>
              <w:numPr>
                <w:ilvl w:val="0"/>
                <w:numId w:val="7"/>
              </w:numPr>
              <w:contextualSpacing/>
              <w:jc w:val="both"/>
              <w:rPr>
                <w:sz w:val="16"/>
                <w:szCs w:val="16"/>
              </w:rPr>
            </w:pPr>
            <w:r>
              <w:rPr>
                <w:sz w:val="16"/>
                <w:szCs w:val="16"/>
              </w:rPr>
              <w:t>Установите плафон на место и включите питание.</w:t>
            </w:r>
          </w:p>
        </w:tc>
      </w:tr>
    </w:tbl>
    <w:p w:rsidR="0061280C" w:rsidRPr="0052273C" w:rsidRDefault="0052273C" w:rsidP="0052273C">
      <w:pPr>
        <w:pStyle w:val="1"/>
        <w:numPr>
          <w:ilvl w:val="0"/>
          <w:numId w:val="4"/>
        </w:numPr>
        <w:tabs>
          <w:tab w:val="left" w:pos="479"/>
          <w:tab w:val="left" w:pos="481"/>
        </w:tabs>
        <w:ind w:left="480" w:hanging="360"/>
        <w:rPr>
          <w:sz w:val="16"/>
          <w:szCs w:val="16"/>
          <w:lang w:val="ru-RU"/>
        </w:rPr>
      </w:pPr>
      <w:r w:rsidRPr="0052273C">
        <w:rPr>
          <w:sz w:val="16"/>
          <w:szCs w:val="16"/>
          <w:lang w:val="ru-RU"/>
        </w:rPr>
        <w:t>Характерные неисправности и методы их устранения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5"/>
        <w:gridCol w:w="3548"/>
        <w:gridCol w:w="3697"/>
      </w:tblGrid>
      <w:tr w:rsidR="0061280C" w:rsidRPr="0052273C" w:rsidTr="00DA1A71">
        <w:trPr>
          <w:trHeight w:val="620"/>
        </w:trPr>
        <w:tc>
          <w:tcPr>
            <w:tcW w:w="1537" w:type="pct"/>
          </w:tcPr>
          <w:p w:rsidR="0061280C" w:rsidRPr="0052273C" w:rsidRDefault="0052273C" w:rsidP="0052273C">
            <w:pPr>
              <w:pStyle w:val="TableParagraph"/>
              <w:spacing w:line="240" w:lineRule="auto"/>
              <w:ind w:right="98"/>
              <w:jc w:val="both"/>
              <w:rPr>
                <w:b/>
                <w:sz w:val="16"/>
                <w:szCs w:val="16"/>
                <w:lang w:val="ru-RU"/>
              </w:rPr>
            </w:pPr>
            <w:r w:rsidRPr="0052273C">
              <w:rPr>
                <w:b/>
                <w:sz w:val="16"/>
                <w:szCs w:val="16"/>
                <w:lang w:val="ru-RU"/>
              </w:rPr>
              <w:t>Внешние проявления и дополнительные признаки неисправности</w:t>
            </w:r>
          </w:p>
        </w:tc>
        <w:tc>
          <w:tcPr>
            <w:tcW w:w="1696" w:type="pct"/>
          </w:tcPr>
          <w:p w:rsidR="0061280C" w:rsidRPr="0052273C" w:rsidRDefault="0061280C" w:rsidP="0052273C">
            <w:pPr>
              <w:pStyle w:val="TableParagraph"/>
              <w:spacing w:line="240" w:lineRule="auto"/>
              <w:ind w:left="0"/>
              <w:rPr>
                <w:b/>
                <w:sz w:val="16"/>
                <w:szCs w:val="16"/>
                <w:lang w:val="ru-RU"/>
              </w:rPr>
            </w:pPr>
          </w:p>
          <w:p w:rsidR="0061280C" w:rsidRPr="0052273C" w:rsidRDefault="0052273C" w:rsidP="0052273C">
            <w:pPr>
              <w:pStyle w:val="TableParagraph"/>
              <w:spacing w:line="240" w:lineRule="auto"/>
              <w:rPr>
                <w:b/>
                <w:sz w:val="16"/>
                <w:szCs w:val="16"/>
              </w:rPr>
            </w:pPr>
            <w:proofErr w:type="spellStart"/>
            <w:r w:rsidRPr="0052273C">
              <w:rPr>
                <w:b/>
                <w:sz w:val="16"/>
                <w:szCs w:val="16"/>
              </w:rPr>
              <w:t>Вероятная</w:t>
            </w:r>
            <w:proofErr w:type="spellEnd"/>
            <w:r w:rsidRPr="0052273C">
              <w:rPr>
                <w:b/>
                <w:sz w:val="16"/>
                <w:szCs w:val="16"/>
              </w:rPr>
              <w:t xml:space="preserve"> </w:t>
            </w:r>
            <w:proofErr w:type="spellStart"/>
            <w:r w:rsidRPr="0052273C">
              <w:rPr>
                <w:b/>
                <w:sz w:val="16"/>
                <w:szCs w:val="16"/>
              </w:rPr>
              <w:t>причина</w:t>
            </w:r>
            <w:proofErr w:type="spellEnd"/>
          </w:p>
        </w:tc>
        <w:tc>
          <w:tcPr>
            <w:tcW w:w="1767" w:type="pct"/>
          </w:tcPr>
          <w:p w:rsidR="0061280C" w:rsidRPr="0052273C" w:rsidRDefault="0061280C" w:rsidP="0052273C">
            <w:pPr>
              <w:pStyle w:val="TableParagraph"/>
              <w:spacing w:line="240" w:lineRule="auto"/>
              <w:ind w:left="0"/>
              <w:rPr>
                <w:b/>
                <w:sz w:val="16"/>
                <w:szCs w:val="16"/>
              </w:rPr>
            </w:pPr>
          </w:p>
          <w:p w:rsidR="0061280C" w:rsidRPr="0052273C" w:rsidRDefault="0052273C" w:rsidP="0052273C">
            <w:pPr>
              <w:pStyle w:val="TableParagraph"/>
              <w:spacing w:line="240" w:lineRule="auto"/>
              <w:rPr>
                <w:b/>
                <w:sz w:val="16"/>
                <w:szCs w:val="16"/>
              </w:rPr>
            </w:pPr>
            <w:proofErr w:type="spellStart"/>
            <w:r w:rsidRPr="0052273C">
              <w:rPr>
                <w:b/>
                <w:sz w:val="16"/>
                <w:szCs w:val="16"/>
              </w:rPr>
              <w:t>Метод</w:t>
            </w:r>
            <w:proofErr w:type="spellEnd"/>
            <w:r w:rsidRPr="0052273C">
              <w:rPr>
                <w:b/>
                <w:sz w:val="16"/>
                <w:szCs w:val="16"/>
              </w:rPr>
              <w:t xml:space="preserve"> </w:t>
            </w:r>
            <w:proofErr w:type="spellStart"/>
            <w:r w:rsidRPr="0052273C">
              <w:rPr>
                <w:b/>
                <w:sz w:val="16"/>
                <w:szCs w:val="16"/>
              </w:rPr>
              <w:t>устранения</w:t>
            </w:r>
            <w:proofErr w:type="spellEnd"/>
          </w:p>
        </w:tc>
      </w:tr>
      <w:tr w:rsidR="0061280C" w:rsidRPr="00C452E9" w:rsidTr="00DA1A71">
        <w:trPr>
          <w:trHeight w:val="400"/>
        </w:trPr>
        <w:tc>
          <w:tcPr>
            <w:tcW w:w="1537" w:type="pct"/>
          </w:tcPr>
          <w:p w:rsidR="0061280C" w:rsidRPr="0052273C" w:rsidRDefault="0052273C" w:rsidP="0052273C">
            <w:pPr>
              <w:pStyle w:val="TableParagraph"/>
              <w:tabs>
                <w:tab w:val="left" w:pos="727"/>
                <w:tab w:val="left" w:pos="1927"/>
              </w:tabs>
              <w:spacing w:line="240" w:lineRule="auto"/>
              <w:ind w:right="98"/>
              <w:rPr>
                <w:sz w:val="16"/>
                <w:szCs w:val="16"/>
                <w:lang w:val="ru-RU"/>
              </w:rPr>
            </w:pPr>
            <w:r w:rsidRPr="0052273C">
              <w:rPr>
                <w:sz w:val="16"/>
                <w:szCs w:val="16"/>
                <w:lang w:val="ru-RU"/>
              </w:rPr>
              <w:t>При</w:t>
            </w:r>
            <w:r w:rsidRPr="0052273C">
              <w:rPr>
                <w:sz w:val="16"/>
                <w:szCs w:val="16"/>
                <w:lang w:val="ru-RU"/>
              </w:rPr>
              <w:tab/>
              <w:t>включении</w:t>
            </w:r>
            <w:r w:rsidRPr="0052273C">
              <w:rPr>
                <w:sz w:val="16"/>
                <w:szCs w:val="16"/>
                <w:lang w:val="ru-RU"/>
              </w:rPr>
              <w:tab/>
              <w:t>светильника лампа не зажигается</w:t>
            </w:r>
          </w:p>
        </w:tc>
        <w:tc>
          <w:tcPr>
            <w:tcW w:w="1696" w:type="pct"/>
          </w:tcPr>
          <w:p w:rsidR="0061280C" w:rsidRPr="0052273C" w:rsidRDefault="0052273C" w:rsidP="0052273C">
            <w:pPr>
              <w:pStyle w:val="TableParagraph"/>
              <w:spacing w:line="240" w:lineRule="auto"/>
              <w:ind w:left="102" w:right="120"/>
              <w:rPr>
                <w:sz w:val="16"/>
                <w:szCs w:val="16"/>
                <w:lang w:val="ru-RU"/>
              </w:rPr>
            </w:pPr>
            <w:r w:rsidRPr="0052273C">
              <w:rPr>
                <w:sz w:val="16"/>
                <w:szCs w:val="16"/>
                <w:lang w:val="ru-RU"/>
              </w:rPr>
              <w:t>Отсутствует напряжение в питающей сети</w:t>
            </w:r>
          </w:p>
        </w:tc>
        <w:tc>
          <w:tcPr>
            <w:tcW w:w="1767" w:type="pct"/>
          </w:tcPr>
          <w:p w:rsidR="0061280C" w:rsidRPr="0052273C" w:rsidRDefault="0052273C" w:rsidP="0052273C">
            <w:pPr>
              <w:pStyle w:val="TableParagraph"/>
              <w:spacing w:line="240" w:lineRule="auto"/>
              <w:ind w:left="102" w:right="699"/>
              <w:rPr>
                <w:sz w:val="16"/>
                <w:szCs w:val="16"/>
                <w:lang w:val="ru-RU"/>
              </w:rPr>
            </w:pPr>
            <w:r w:rsidRPr="0052273C">
              <w:rPr>
                <w:sz w:val="16"/>
                <w:szCs w:val="16"/>
                <w:lang w:val="ru-RU"/>
              </w:rPr>
              <w:t>Проверьте наличие напряжения питающей сети</w:t>
            </w:r>
          </w:p>
        </w:tc>
      </w:tr>
      <w:tr w:rsidR="0061280C" w:rsidRPr="00C452E9" w:rsidTr="00DA1A71">
        <w:trPr>
          <w:trHeight w:val="877"/>
        </w:trPr>
        <w:tc>
          <w:tcPr>
            <w:tcW w:w="1537" w:type="pct"/>
          </w:tcPr>
          <w:p w:rsidR="0061280C" w:rsidRPr="0052273C" w:rsidRDefault="0061280C" w:rsidP="0052273C">
            <w:pPr>
              <w:pStyle w:val="TableParagraph"/>
              <w:spacing w:line="240" w:lineRule="auto"/>
              <w:ind w:left="0"/>
              <w:rPr>
                <w:b/>
                <w:sz w:val="16"/>
                <w:szCs w:val="16"/>
                <w:lang w:val="ru-RU"/>
              </w:rPr>
            </w:pPr>
          </w:p>
          <w:p w:rsidR="0061280C" w:rsidRPr="0052273C" w:rsidRDefault="0052273C" w:rsidP="0052273C">
            <w:pPr>
              <w:pStyle w:val="TableParagraph"/>
              <w:spacing w:line="240" w:lineRule="auto"/>
              <w:ind w:right="98"/>
              <w:jc w:val="both"/>
              <w:rPr>
                <w:sz w:val="16"/>
                <w:szCs w:val="16"/>
                <w:lang w:val="ru-RU"/>
              </w:rPr>
            </w:pPr>
            <w:r w:rsidRPr="0052273C">
              <w:rPr>
                <w:sz w:val="16"/>
                <w:szCs w:val="16"/>
                <w:lang w:val="ru-RU"/>
              </w:rPr>
              <w:t>При включении светильника и наличия напряжения в питающей сети лампа не зажигается</w:t>
            </w:r>
          </w:p>
        </w:tc>
        <w:tc>
          <w:tcPr>
            <w:tcW w:w="1696" w:type="pct"/>
          </w:tcPr>
          <w:p w:rsidR="0061280C" w:rsidRPr="0052273C" w:rsidRDefault="0052273C" w:rsidP="0052273C">
            <w:pPr>
              <w:pStyle w:val="TableParagraph"/>
              <w:numPr>
                <w:ilvl w:val="0"/>
                <w:numId w:val="3"/>
              </w:numPr>
              <w:tabs>
                <w:tab w:val="left" w:pos="822"/>
                <w:tab w:val="left" w:pos="823"/>
              </w:tabs>
              <w:spacing w:line="240" w:lineRule="auto"/>
              <w:rPr>
                <w:sz w:val="16"/>
                <w:szCs w:val="16"/>
              </w:rPr>
            </w:pPr>
            <w:proofErr w:type="spellStart"/>
            <w:r w:rsidRPr="0052273C">
              <w:rPr>
                <w:sz w:val="16"/>
                <w:szCs w:val="16"/>
              </w:rPr>
              <w:t>Неисправна</w:t>
            </w:r>
            <w:proofErr w:type="spellEnd"/>
            <w:r w:rsidRPr="0052273C">
              <w:rPr>
                <w:sz w:val="16"/>
                <w:szCs w:val="16"/>
              </w:rPr>
              <w:t xml:space="preserve"> </w:t>
            </w:r>
            <w:proofErr w:type="spellStart"/>
            <w:r w:rsidRPr="0052273C">
              <w:rPr>
                <w:sz w:val="16"/>
                <w:szCs w:val="16"/>
              </w:rPr>
              <w:t>лампа</w:t>
            </w:r>
            <w:proofErr w:type="spellEnd"/>
          </w:p>
          <w:p w:rsidR="0061280C" w:rsidRPr="0052273C" w:rsidRDefault="0052273C" w:rsidP="0052273C">
            <w:pPr>
              <w:pStyle w:val="TableParagraph"/>
              <w:numPr>
                <w:ilvl w:val="0"/>
                <w:numId w:val="3"/>
              </w:numPr>
              <w:tabs>
                <w:tab w:val="left" w:pos="822"/>
                <w:tab w:val="left" w:pos="823"/>
              </w:tabs>
              <w:spacing w:line="240" w:lineRule="auto"/>
              <w:ind w:right="232"/>
              <w:rPr>
                <w:sz w:val="16"/>
                <w:szCs w:val="16"/>
                <w:lang w:val="ru-RU"/>
              </w:rPr>
            </w:pPr>
            <w:r w:rsidRPr="0052273C">
              <w:rPr>
                <w:sz w:val="16"/>
                <w:szCs w:val="16"/>
                <w:lang w:val="ru-RU"/>
              </w:rPr>
              <w:t>Нарушена целостность электрических цепей в светильнике или кабельной</w:t>
            </w:r>
          </w:p>
          <w:p w:rsidR="0061280C" w:rsidRPr="0052273C" w:rsidRDefault="0052273C" w:rsidP="0052273C">
            <w:pPr>
              <w:pStyle w:val="TableParagraph"/>
              <w:spacing w:line="240" w:lineRule="auto"/>
              <w:ind w:left="822"/>
              <w:rPr>
                <w:sz w:val="16"/>
                <w:szCs w:val="16"/>
              </w:rPr>
            </w:pPr>
            <w:proofErr w:type="spellStart"/>
            <w:r w:rsidRPr="0052273C">
              <w:rPr>
                <w:sz w:val="16"/>
                <w:szCs w:val="16"/>
              </w:rPr>
              <w:t>канализации</w:t>
            </w:r>
            <w:proofErr w:type="spellEnd"/>
          </w:p>
        </w:tc>
        <w:tc>
          <w:tcPr>
            <w:tcW w:w="1767" w:type="pct"/>
          </w:tcPr>
          <w:p w:rsidR="0061280C" w:rsidRPr="0052273C" w:rsidRDefault="0052273C" w:rsidP="0052273C">
            <w:pPr>
              <w:pStyle w:val="TableParagraph"/>
              <w:numPr>
                <w:ilvl w:val="0"/>
                <w:numId w:val="2"/>
              </w:numPr>
              <w:tabs>
                <w:tab w:val="left" w:pos="462"/>
                <w:tab w:val="left" w:pos="463"/>
              </w:tabs>
              <w:spacing w:line="240" w:lineRule="auto"/>
              <w:ind w:firstLine="0"/>
              <w:rPr>
                <w:sz w:val="16"/>
                <w:szCs w:val="16"/>
              </w:rPr>
            </w:pPr>
            <w:proofErr w:type="spellStart"/>
            <w:r w:rsidRPr="0052273C">
              <w:rPr>
                <w:sz w:val="16"/>
                <w:szCs w:val="16"/>
              </w:rPr>
              <w:t>Замените</w:t>
            </w:r>
            <w:proofErr w:type="spellEnd"/>
            <w:r w:rsidRPr="0052273C">
              <w:rPr>
                <w:sz w:val="16"/>
                <w:szCs w:val="16"/>
              </w:rPr>
              <w:t xml:space="preserve"> </w:t>
            </w:r>
            <w:proofErr w:type="spellStart"/>
            <w:r w:rsidRPr="0052273C">
              <w:rPr>
                <w:sz w:val="16"/>
                <w:szCs w:val="16"/>
              </w:rPr>
              <w:t>лампу</w:t>
            </w:r>
            <w:proofErr w:type="spellEnd"/>
          </w:p>
          <w:p w:rsidR="0061280C" w:rsidRPr="0052273C" w:rsidRDefault="0052273C" w:rsidP="0052273C">
            <w:pPr>
              <w:pStyle w:val="TableParagraph"/>
              <w:numPr>
                <w:ilvl w:val="0"/>
                <w:numId w:val="2"/>
              </w:numPr>
              <w:tabs>
                <w:tab w:val="left" w:pos="462"/>
                <w:tab w:val="left" w:pos="463"/>
              </w:tabs>
              <w:spacing w:line="240" w:lineRule="auto"/>
              <w:ind w:right="169" w:firstLine="0"/>
              <w:rPr>
                <w:sz w:val="16"/>
                <w:szCs w:val="16"/>
                <w:lang w:val="ru-RU"/>
              </w:rPr>
            </w:pPr>
            <w:r w:rsidRPr="0052273C">
              <w:rPr>
                <w:sz w:val="16"/>
                <w:szCs w:val="16"/>
                <w:lang w:val="ru-RU"/>
              </w:rPr>
              <w:t xml:space="preserve">При отключении светильника проверьте с помощью измерительного </w:t>
            </w:r>
            <w:r w:rsidR="00EE74F4" w:rsidRPr="0052273C">
              <w:rPr>
                <w:sz w:val="16"/>
                <w:szCs w:val="16"/>
                <w:lang w:val="ru-RU"/>
              </w:rPr>
              <w:t>прибора целостность</w:t>
            </w:r>
            <w:r w:rsidRPr="0052273C">
              <w:rPr>
                <w:sz w:val="16"/>
                <w:szCs w:val="16"/>
                <w:lang w:val="ru-RU"/>
              </w:rPr>
              <w:t xml:space="preserve"> цепей</w:t>
            </w:r>
          </w:p>
        </w:tc>
      </w:tr>
    </w:tbl>
    <w:p w:rsidR="0061280C" w:rsidRPr="00DA1A71" w:rsidRDefault="0052273C" w:rsidP="00DA1A71">
      <w:pPr>
        <w:ind w:left="480" w:right="360"/>
        <w:jc w:val="both"/>
        <w:rPr>
          <w:sz w:val="16"/>
          <w:szCs w:val="16"/>
          <w:lang w:val="ru-RU"/>
        </w:rPr>
      </w:pPr>
      <w:r w:rsidRPr="0052273C">
        <w:rPr>
          <w:sz w:val="16"/>
          <w:szCs w:val="16"/>
          <w:lang w:val="ru-RU"/>
        </w:rPr>
        <w:t xml:space="preserve">Если после произведенных действий светильник не загорается, то дальнейший ремонт не целесообразен (неисправимый </w:t>
      </w:r>
      <w:r w:rsidR="00EE74F4" w:rsidRPr="0052273C">
        <w:rPr>
          <w:sz w:val="16"/>
          <w:szCs w:val="16"/>
          <w:lang w:val="ru-RU"/>
        </w:rPr>
        <w:t>дефект</w:t>
      </w:r>
      <w:r w:rsidRPr="0052273C">
        <w:rPr>
          <w:sz w:val="16"/>
          <w:szCs w:val="16"/>
          <w:lang w:val="ru-RU"/>
        </w:rPr>
        <w:t xml:space="preserve">). </w:t>
      </w:r>
      <w:r w:rsidRPr="00DA1A71">
        <w:rPr>
          <w:sz w:val="16"/>
          <w:szCs w:val="16"/>
          <w:lang w:val="ru-RU"/>
        </w:rPr>
        <w:t>Обратитесь в место продажи светильника.</w:t>
      </w:r>
    </w:p>
    <w:p w:rsidR="0061280C" w:rsidRPr="0052273C" w:rsidRDefault="0052273C" w:rsidP="0052273C">
      <w:pPr>
        <w:pStyle w:val="1"/>
        <w:numPr>
          <w:ilvl w:val="0"/>
          <w:numId w:val="4"/>
        </w:numPr>
        <w:tabs>
          <w:tab w:val="left" w:pos="479"/>
          <w:tab w:val="left" w:pos="480"/>
        </w:tabs>
        <w:ind w:left="480" w:hanging="360"/>
        <w:rPr>
          <w:sz w:val="16"/>
          <w:szCs w:val="16"/>
        </w:rPr>
      </w:pPr>
      <w:proofErr w:type="spellStart"/>
      <w:r w:rsidRPr="0052273C">
        <w:rPr>
          <w:sz w:val="16"/>
          <w:szCs w:val="16"/>
        </w:rPr>
        <w:t>Срок</w:t>
      </w:r>
      <w:proofErr w:type="spellEnd"/>
      <w:r w:rsidRPr="0052273C">
        <w:rPr>
          <w:sz w:val="16"/>
          <w:szCs w:val="16"/>
        </w:rPr>
        <w:t xml:space="preserve"> </w:t>
      </w:r>
      <w:proofErr w:type="spellStart"/>
      <w:r w:rsidRPr="0052273C">
        <w:rPr>
          <w:sz w:val="16"/>
          <w:szCs w:val="16"/>
        </w:rPr>
        <w:t>службы</w:t>
      </w:r>
      <w:proofErr w:type="spellEnd"/>
      <w:r w:rsidRPr="0052273C">
        <w:rPr>
          <w:sz w:val="16"/>
          <w:szCs w:val="16"/>
        </w:rPr>
        <w:t xml:space="preserve"> и </w:t>
      </w:r>
      <w:proofErr w:type="spellStart"/>
      <w:r w:rsidRPr="0052273C">
        <w:rPr>
          <w:sz w:val="16"/>
          <w:szCs w:val="16"/>
        </w:rPr>
        <w:t>хранение</w:t>
      </w:r>
      <w:proofErr w:type="spellEnd"/>
      <w:r w:rsidRPr="0052273C">
        <w:rPr>
          <w:sz w:val="16"/>
          <w:szCs w:val="16"/>
        </w:rPr>
        <w:t>.</w:t>
      </w:r>
    </w:p>
    <w:p w:rsidR="0061280C" w:rsidRPr="0052273C" w:rsidRDefault="0052273C" w:rsidP="0052273C">
      <w:pPr>
        <w:pStyle w:val="a3"/>
        <w:ind w:left="479" w:right="360" w:firstLine="0"/>
        <w:rPr>
          <w:sz w:val="16"/>
          <w:szCs w:val="16"/>
          <w:lang w:val="ru-RU"/>
        </w:rPr>
      </w:pPr>
      <w:r w:rsidRPr="0052273C">
        <w:rPr>
          <w:sz w:val="16"/>
          <w:szCs w:val="16"/>
          <w:lang w:val="ru-RU"/>
        </w:rPr>
        <w:t>Срок службы светильников в упаковке не менее 5 лет. Светильники хранятся в картонных коробках, в ящиках или на стеллажах в сухих и отапливаемых помещениях.</w:t>
      </w:r>
    </w:p>
    <w:p w:rsidR="0061280C" w:rsidRPr="0052273C" w:rsidRDefault="0052273C" w:rsidP="0052273C">
      <w:pPr>
        <w:pStyle w:val="1"/>
        <w:numPr>
          <w:ilvl w:val="0"/>
          <w:numId w:val="4"/>
        </w:numPr>
        <w:tabs>
          <w:tab w:val="left" w:pos="479"/>
          <w:tab w:val="left" w:pos="480"/>
        </w:tabs>
        <w:ind w:left="480" w:hanging="360"/>
        <w:rPr>
          <w:sz w:val="16"/>
          <w:szCs w:val="16"/>
        </w:rPr>
      </w:pPr>
      <w:proofErr w:type="spellStart"/>
      <w:r w:rsidRPr="0052273C">
        <w:rPr>
          <w:sz w:val="16"/>
          <w:szCs w:val="16"/>
        </w:rPr>
        <w:t>Транспортировка</w:t>
      </w:r>
      <w:proofErr w:type="spellEnd"/>
      <w:r w:rsidRPr="0052273C">
        <w:rPr>
          <w:sz w:val="16"/>
          <w:szCs w:val="16"/>
        </w:rPr>
        <w:t>.</w:t>
      </w:r>
    </w:p>
    <w:p w:rsidR="0061280C" w:rsidRPr="0052273C" w:rsidRDefault="0052273C" w:rsidP="0052273C">
      <w:pPr>
        <w:pStyle w:val="a3"/>
        <w:ind w:left="479" w:right="360" w:firstLine="0"/>
        <w:rPr>
          <w:sz w:val="16"/>
          <w:szCs w:val="16"/>
          <w:lang w:val="ru-RU"/>
        </w:rPr>
      </w:pPr>
      <w:r w:rsidRPr="0052273C">
        <w:rPr>
          <w:sz w:val="16"/>
          <w:szCs w:val="16"/>
          <w:lang w:val="ru-RU"/>
        </w:rPr>
        <w:t>Светильник в упаковке пригоден для транспортировки автомобильным, железнодорожным, морским или авиационным транспортом.</w:t>
      </w:r>
    </w:p>
    <w:p w:rsidR="0061280C" w:rsidRPr="0052273C" w:rsidRDefault="0052273C" w:rsidP="0052273C">
      <w:pPr>
        <w:pStyle w:val="1"/>
        <w:numPr>
          <w:ilvl w:val="0"/>
          <w:numId w:val="4"/>
        </w:numPr>
        <w:tabs>
          <w:tab w:val="left" w:pos="479"/>
          <w:tab w:val="left" w:pos="480"/>
        </w:tabs>
        <w:ind w:left="480" w:hanging="360"/>
        <w:rPr>
          <w:sz w:val="16"/>
          <w:szCs w:val="16"/>
        </w:rPr>
      </w:pPr>
      <w:proofErr w:type="spellStart"/>
      <w:r w:rsidRPr="0052273C">
        <w:rPr>
          <w:sz w:val="16"/>
          <w:szCs w:val="16"/>
        </w:rPr>
        <w:t>Утилизация</w:t>
      </w:r>
      <w:proofErr w:type="spellEnd"/>
      <w:r w:rsidRPr="0052273C">
        <w:rPr>
          <w:sz w:val="16"/>
          <w:szCs w:val="16"/>
        </w:rPr>
        <w:t>.</w:t>
      </w:r>
    </w:p>
    <w:p w:rsidR="0061280C" w:rsidRPr="0052273C" w:rsidRDefault="0052273C" w:rsidP="0052273C">
      <w:pPr>
        <w:pStyle w:val="a3"/>
        <w:ind w:left="479" w:firstLine="0"/>
        <w:rPr>
          <w:sz w:val="16"/>
          <w:szCs w:val="16"/>
          <w:lang w:val="ru-RU"/>
        </w:rPr>
      </w:pPr>
      <w:r w:rsidRPr="0052273C">
        <w:rPr>
          <w:sz w:val="16"/>
          <w:szCs w:val="16"/>
          <w:lang w:val="ru-RU"/>
        </w:rPr>
        <w:t>Светильник утилизируется в соответствии с правилами утилизации бытовой электронной техники.</w:t>
      </w:r>
    </w:p>
    <w:p w:rsidR="0061280C" w:rsidRPr="0052273C" w:rsidRDefault="0052273C" w:rsidP="0052273C">
      <w:pPr>
        <w:pStyle w:val="1"/>
        <w:numPr>
          <w:ilvl w:val="0"/>
          <w:numId w:val="4"/>
        </w:numPr>
        <w:tabs>
          <w:tab w:val="left" w:pos="480"/>
        </w:tabs>
        <w:ind w:left="480" w:hanging="360"/>
        <w:rPr>
          <w:sz w:val="16"/>
          <w:szCs w:val="16"/>
        </w:rPr>
      </w:pPr>
      <w:proofErr w:type="spellStart"/>
      <w:r w:rsidRPr="0052273C">
        <w:rPr>
          <w:sz w:val="16"/>
          <w:szCs w:val="16"/>
        </w:rPr>
        <w:t>Сертификация</w:t>
      </w:r>
      <w:proofErr w:type="spellEnd"/>
      <w:r w:rsidRPr="0052273C">
        <w:rPr>
          <w:sz w:val="16"/>
          <w:szCs w:val="16"/>
        </w:rPr>
        <w:t>.</w:t>
      </w:r>
    </w:p>
    <w:p w:rsidR="0061280C" w:rsidRPr="009650AA" w:rsidRDefault="009650AA" w:rsidP="00B22DAE">
      <w:pPr>
        <w:pStyle w:val="a3"/>
        <w:ind w:left="479" w:right="360" w:firstLine="0"/>
        <w:jc w:val="both"/>
        <w:rPr>
          <w:sz w:val="16"/>
          <w:szCs w:val="16"/>
          <w:lang w:val="ru-RU"/>
        </w:rPr>
      </w:pPr>
      <w:r w:rsidRPr="009650AA">
        <w:rPr>
          <w:sz w:val="16"/>
          <w:szCs w:val="16"/>
          <w:lang w:val="ru-RU"/>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1280C" w:rsidRPr="0052273C" w:rsidRDefault="0052273C" w:rsidP="0052273C">
      <w:pPr>
        <w:pStyle w:val="1"/>
        <w:numPr>
          <w:ilvl w:val="0"/>
          <w:numId w:val="4"/>
        </w:numPr>
        <w:tabs>
          <w:tab w:val="left" w:pos="480"/>
        </w:tabs>
        <w:ind w:left="480" w:hanging="360"/>
        <w:rPr>
          <w:sz w:val="16"/>
          <w:szCs w:val="16"/>
          <w:lang w:val="ru-RU"/>
        </w:rPr>
      </w:pPr>
      <w:r w:rsidRPr="0052273C">
        <w:rPr>
          <w:sz w:val="16"/>
          <w:szCs w:val="16"/>
          <w:lang w:val="ru-RU"/>
        </w:rPr>
        <w:t>Информация об изготовителе и дата производства</w:t>
      </w:r>
    </w:p>
    <w:p w:rsidR="00EE74F4" w:rsidRPr="00DA1A71" w:rsidRDefault="00EE74F4" w:rsidP="00B22DAE">
      <w:pPr>
        <w:pStyle w:val="a3"/>
        <w:ind w:left="479" w:right="68" w:firstLine="88"/>
        <w:jc w:val="both"/>
        <w:rPr>
          <w:sz w:val="16"/>
          <w:szCs w:val="16"/>
          <w:lang w:val="ru-RU"/>
        </w:rPr>
      </w:pPr>
      <w:r w:rsidRPr="0052273C">
        <w:rPr>
          <w:sz w:val="16"/>
          <w:szCs w:val="16"/>
          <w:lang w:val="ru-RU"/>
        </w:rPr>
        <w:t xml:space="preserve">Сделано в Китае. </w:t>
      </w:r>
      <w:r w:rsidR="00F41619" w:rsidRPr="00F41619">
        <w:rPr>
          <w:sz w:val="16"/>
          <w:szCs w:val="16"/>
          <w:lang w:val="ru-RU"/>
        </w:rPr>
        <w:t xml:space="preserve">Изготовитель: </w:t>
      </w:r>
      <w:proofErr w:type="spellStart"/>
      <w:r w:rsidR="00F41619" w:rsidRPr="00F41619">
        <w:rPr>
          <w:sz w:val="16"/>
          <w:szCs w:val="16"/>
          <w:lang w:val="ru-RU"/>
        </w:rPr>
        <w:t>Ningbo</w:t>
      </w:r>
      <w:proofErr w:type="spellEnd"/>
      <w:r w:rsidR="00F41619" w:rsidRPr="00F41619">
        <w:rPr>
          <w:sz w:val="16"/>
          <w:szCs w:val="16"/>
          <w:lang w:val="ru-RU"/>
        </w:rPr>
        <w:t xml:space="preserve"> </w:t>
      </w:r>
      <w:proofErr w:type="spellStart"/>
      <w:r w:rsidR="00F41619" w:rsidRPr="00F41619">
        <w:rPr>
          <w:sz w:val="16"/>
          <w:szCs w:val="16"/>
          <w:lang w:val="ru-RU"/>
        </w:rPr>
        <w:t>Yusing</w:t>
      </w:r>
      <w:proofErr w:type="spellEnd"/>
      <w:r w:rsidR="00F41619" w:rsidRPr="00F41619">
        <w:rPr>
          <w:sz w:val="16"/>
          <w:szCs w:val="16"/>
          <w:lang w:val="ru-RU"/>
        </w:rPr>
        <w:t xml:space="preserve"> </w:t>
      </w:r>
      <w:proofErr w:type="spellStart"/>
      <w:r w:rsidR="00F41619" w:rsidRPr="00F41619">
        <w:rPr>
          <w:sz w:val="16"/>
          <w:szCs w:val="16"/>
          <w:lang w:val="ru-RU"/>
        </w:rPr>
        <w:t>Electronics</w:t>
      </w:r>
      <w:proofErr w:type="spellEnd"/>
      <w:r w:rsidR="00F41619" w:rsidRPr="00F41619">
        <w:rPr>
          <w:sz w:val="16"/>
          <w:szCs w:val="16"/>
          <w:lang w:val="ru-RU"/>
        </w:rPr>
        <w:t xml:space="preserve"> </w:t>
      </w:r>
      <w:proofErr w:type="spellStart"/>
      <w:r w:rsidR="00F41619" w:rsidRPr="00F41619">
        <w:rPr>
          <w:sz w:val="16"/>
          <w:szCs w:val="16"/>
          <w:lang w:val="ru-RU"/>
        </w:rPr>
        <w:t>Co</w:t>
      </w:r>
      <w:proofErr w:type="spellEnd"/>
      <w:r w:rsidR="00F41619" w:rsidRPr="00F41619">
        <w:rPr>
          <w:sz w:val="16"/>
          <w:szCs w:val="16"/>
          <w:lang w:val="ru-RU"/>
        </w:rPr>
        <w:t xml:space="preserve">., LTD, </w:t>
      </w:r>
      <w:proofErr w:type="spellStart"/>
      <w:r w:rsidR="00F41619" w:rsidRPr="00F41619">
        <w:rPr>
          <w:sz w:val="16"/>
          <w:szCs w:val="16"/>
          <w:lang w:val="ru-RU"/>
        </w:rPr>
        <w:t>Civil</w:t>
      </w:r>
      <w:proofErr w:type="spellEnd"/>
      <w:r w:rsidR="00F41619" w:rsidRPr="00F41619">
        <w:rPr>
          <w:sz w:val="16"/>
          <w:szCs w:val="16"/>
          <w:lang w:val="ru-RU"/>
        </w:rPr>
        <w:t xml:space="preserve"> </w:t>
      </w:r>
      <w:proofErr w:type="spellStart"/>
      <w:r w:rsidR="00F41619" w:rsidRPr="00F41619">
        <w:rPr>
          <w:sz w:val="16"/>
          <w:szCs w:val="16"/>
          <w:lang w:val="ru-RU"/>
        </w:rPr>
        <w:t>Industrial</w:t>
      </w:r>
      <w:proofErr w:type="spellEnd"/>
      <w:r w:rsidR="00F41619" w:rsidRPr="00F41619">
        <w:rPr>
          <w:sz w:val="16"/>
          <w:szCs w:val="16"/>
          <w:lang w:val="ru-RU"/>
        </w:rPr>
        <w:t xml:space="preserve"> </w:t>
      </w:r>
      <w:proofErr w:type="spellStart"/>
      <w:r w:rsidR="00F41619" w:rsidRPr="00F41619">
        <w:rPr>
          <w:sz w:val="16"/>
          <w:szCs w:val="16"/>
          <w:lang w:val="ru-RU"/>
        </w:rPr>
        <w:t>Zone</w:t>
      </w:r>
      <w:proofErr w:type="spellEnd"/>
      <w:r w:rsidR="00F41619" w:rsidRPr="00F41619">
        <w:rPr>
          <w:sz w:val="16"/>
          <w:szCs w:val="16"/>
          <w:lang w:val="ru-RU"/>
        </w:rPr>
        <w:t xml:space="preserve">, </w:t>
      </w:r>
      <w:proofErr w:type="spellStart"/>
      <w:r w:rsidR="00F41619" w:rsidRPr="00F41619">
        <w:rPr>
          <w:sz w:val="16"/>
          <w:szCs w:val="16"/>
          <w:lang w:val="ru-RU"/>
        </w:rPr>
        <w:t>Pugen</w:t>
      </w:r>
      <w:proofErr w:type="spellEnd"/>
      <w:r w:rsidR="00F41619" w:rsidRPr="00F41619">
        <w:rPr>
          <w:sz w:val="16"/>
          <w:szCs w:val="16"/>
          <w:lang w:val="ru-RU"/>
        </w:rPr>
        <w:t xml:space="preserve"> </w:t>
      </w:r>
      <w:proofErr w:type="spellStart"/>
      <w:r w:rsidR="00F41619" w:rsidRPr="00F41619">
        <w:rPr>
          <w:sz w:val="16"/>
          <w:szCs w:val="16"/>
          <w:lang w:val="ru-RU"/>
        </w:rPr>
        <w:t>Village</w:t>
      </w:r>
      <w:proofErr w:type="spellEnd"/>
      <w:r w:rsidR="00F41619" w:rsidRPr="00F41619">
        <w:rPr>
          <w:sz w:val="16"/>
          <w:szCs w:val="16"/>
          <w:lang w:val="ru-RU"/>
        </w:rPr>
        <w:t xml:space="preserve">, </w:t>
      </w:r>
      <w:proofErr w:type="spellStart"/>
      <w:r w:rsidR="00F41619" w:rsidRPr="00F41619">
        <w:rPr>
          <w:sz w:val="16"/>
          <w:szCs w:val="16"/>
          <w:lang w:val="ru-RU"/>
        </w:rPr>
        <w:t>Qiu’ai</w:t>
      </w:r>
      <w:proofErr w:type="spellEnd"/>
      <w:r w:rsidR="00F41619" w:rsidRPr="00F41619">
        <w:rPr>
          <w:sz w:val="16"/>
          <w:szCs w:val="16"/>
          <w:lang w:val="ru-RU"/>
        </w:rPr>
        <w:t xml:space="preserve">, </w:t>
      </w:r>
      <w:proofErr w:type="spellStart"/>
      <w:r w:rsidR="00F41619" w:rsidRPr="00F41619">
        <w:rPr>
          <w:sz w:val="16"/>
          <w:szCs w:val="16"/>
          <w:lang w:val="ru-RU"/>
        </w:rPr>
        <w:t>Ningbo</w:t>
      </w:r>
      <w:proofErr w:type="spellEnd"/>
      <w:r w:rsidR="00F41619" w:rsidRPr="00F41619">
        <w:rPr>
          <w:sz w:val="16"/>
          <w:szCs w:val="16"/>
          <w:lang w:val="ru-RU"/>
        </w:rPr>
        <w:t xml:space="preserve">, </w:t>
      </w:r>
      <w:proofErr w:type="spellStart"/>
      <w:r w:rsidR="00F41619" w:rsidRPr="00F41619">
        <w:rPr>
          <w:sz w:val="16"/>
          <w:szCs w:val="16"/>
          <w:lang w:val="ru-RU"/>
        </w:rPr>
        <w:t>China</w:t>
      </w:r>
      <w:proofErr w:type="spellEnd"/>
      <w:r w:rsidR="00F41619" w:rsidRPr="00F41619">
        <w:rPr>
          <w:sz w:val="16"/>
          <w:szCs w:val="16"/>
          <w:lang w:val="ru-RU"/>
        </w:rPr>
        <w:t>/ООО "</w:t>
      </w:r>
      <w:proofErr w:type="spellStart"/>
      <w:r w:rsidR="00F41619" w:rsidRPr="00F41619">
        <w:rPr>
          <w:sz w:val="16"/>
          <w:szCs w:val="16"/>
          <w:lang w:val="ru-RU"/>
        </w:rPr>
        <w:t>Нингбо</w:t>
      </w:r>
      <w:proofErr w:type="spellEnd"/>
      <w:r w:rsidR="00F41619" w:rsidRPr="00F41619">
        <w:rPr>
          <w:sz w:val="16"/>
          <w:szCs w:val="16"/>
          <w:lang w:val="ru-RU"/>
        </w:rPr>
        <w:t xml:space="preserve"> </w:t>
      </w:r>
      <w:proofErr w:type="spellStart"/>
      <w:r w:rsidR="00F41619" w:rsidRPr="00F41619">
        <w:rPr>
          <w:sz w:val="16"/>
          <w:szCs w:val="16"/>
          <w:lang w:val="ru-RU"/>
        </w:rPr>
        <w:t>Юсинг</w:t>
      </w:r>
      <w:proofErr w:type="spellEnd"/>
      <w:r w:rsidR="00F41619" w:rsidRPr="00F41619">
        <w:rPr>
          <w:sz w:val="16"/>
          <w:szCs w:val="16"/>
          <w:lang w:val="ru-RU"/>
        </w:rPr>
        <w:t xml:space="preserve"> </w:t>
      </w:r>
      <w:proofErr w:type="spellStart"/>
      <w:r w:rsidR="00F41619" w:rsidRPr="00F41619">
        <w:rPr>
          <w:sz w:val="16"/>
          <w:szCs w:val="16"/>
          <w:lang w:val="ru-RU"/>
        </w:rPr>
        <w:t>Электроникс</w:t>
      </w:r>
      <w:proofErr w:type="spellEnd"/>
      <w:r w:rsidR="00F41619" w:rsidRPr="00F41619">
        <w:rPr>
          <w:sz w:val="16"/>
          <w:szCs w:val="16"/>
          <w:lang w:val="ru-RU"/>
        </w:rPr>
        <w:t xml:space="preserve"> Компания", зона </w:t>
      </w:r>
      <w:proofErr w:type="spellStart"/>
      <w:r w:rsidR="00F41619" w:rsidRPr="00F41619">
        <w:rPr>
          <w:sz w:val="16"/>
          <w:szCs w:val="16"/>
          <w:lang w:val="ru-RU"/>
        </w:rPr>
        <w:t>Цивил</w:t>
      </w:r>
      <w:proofErr w:type="spellEnd"/>
      <w:r w:rsidR="00F41619" w:rsidRPr="00F41619">
        <w:rPr>
          <w:sz w:val="16"/>
          <w:szCs w:val="16"/>
          <w:lang w:val="ru-RU"/>
        </w:rPr>
        <w:t xml:space="preserve"> Индастриал, населенный пункт </w:t>
      </w:r>
      <w:proofErr w:type="spellStart"/>
      <w:r w:rsidR="00F41619" w:rsidRPr="00F41619">
        <w:rPr>
          <w:sz w:val="16"/>
          <w:szCs w:val="16"/>
          <w:lang w:val="ru-RU"/>
        </w:rPr>
        <w:t>Пуген</w:t>
      </w:r>
      <w:proofErr w:type="spellEnd"/>
      <w:r w:rsidR="00F41619" w:rsidRPr="00F41619">
        <w:rPr>
          <w:sz w:val="16"/>
          <w:szCs w:val="16"/>
          <w:lang w:val="ru-RU"/>
        </w:rPr>
        <w:t xml:space="preserve">, </w:t>
      </w:r>
      <w:proofErr w:type="spellStart"/>
      <w:r w:rsidR="00F41619" w:rsidRPr="00F41619">
        <w:rPr>
          <w:sz w:val="16"/>
          <w:szCs w:val="16"/>
          <w:lang w:val="ru-RU"/>
        </w:rPr>
        <w:t>Цюай</w:t>
      </w:r>
      <w:proofErr w:type="spellEnd"/>
      <w:r w:rsidR="00F41619" w:rsidRPr="00F41619">
        <w:rPr>
          <w:sz w:val="16"/>
          <w:szCs w:val="16"/>
          <w:lang w:val="ru-RU"/>
        </w:rPr>
        <w:t xml:space="preserve">, г. </w:t>
      </w:r>
      <w:proofErr w:type="spellStart"/>
      <w:r w:rsidR="00F41619" w:rsidRPr="00F41619">
        <w:rPr>
          <w:sz w:val="16"/>
          <w:szCs w:val="16"/>
          <w:lang w:val="ru-RU"/>
        </w:rPr>
        <w:t>Нингбо</w:t>
      </w:r>
      <w:proofErr w:type="spellEnd"/>
      <w:r w:rsidR="00F41619" w:rsidRPr="00F41619">
        <w:rPr>
          <w:sz w:val="16"/>
          <w:szCs w:val="16"/>
          <w:lang w:val="ru-RU"/>
        </w:rPr>
        <w:t>, Китай. Филиалы завода-изготовителя: «</w:t>
      </w:r>
      <w:proofErr w:type="spellStart"/>
      <w:r w:rsidR="00F41619" w:rsidRPr="00F41619">
        <w:rPr>
          <w:sz w:val="16"/>
          <w:szCs w:val="16"/>
          <w:lang w:val="ru-RU"/>
        </w:rPr>
        <w:t>Ningbo</w:t>
      </w:r>
      <w:proofErr w:type="spellEnd"/>
      <w:r w:rsidR="00F41619" w:rsidRPr="00F41619">
        <w:rPr>
          <w:sz w:val="16"/>
          <w:szCs w:val="16"/>
          <w:lang w:val="ru-RU"/>
        </w:rPr>
        <w:t xml:space="preserve"> </w:t>
      </w:r>
      <w:proofErr w:type="spellStart"/>
      <w:r w:rsidR="00F41619" w:rsidRPr="00F41619">
        <w:rPr>
          <w:sz w:val="16"/>
          <w:szCs w:val="16"/>
          <w:lang w:val="ru-RU"/>
        </w:rPr>
        <w:t>Yusing</w:t>
      </w:r>
      <w:proofErr w:type="spellEnd"/>
      <w:r w:rsidR="00F41619" w:rsidRPr="00F41619">
        <w:rPr>
          <w:sz w:val="16"/>
          <w:szCs w:val="16"/>
          <w:lang w:val="ru-RU"/>
        </w:rPr>
        <w:t xml:space="preserve"> </w:t>
      </w:r>
      <w:proofErr w:type="spellStart"/>
      <w:r w:rsidR="00F41619" w:rsidRPr="00F41619">
        <w:rPr>
          <w:sz w:val="16"/>
          <w:szCs w:val="16"/>
          <w:lang w:val="ru-RU"/>
        </w:rPr>
        <w:t>Electronics</w:t>
      </w:r>
      <w:proofErr w:type="spellEnd"/>
      <w:r w:rsidR="00F41619" w:rsidRPr="00F41619">
        <w:rPr>
          <w:sz w:val="16"/>
          <w:szCs w:val="16"/>
          <w:lang w:val="ru-RU"/>
        </w:rPr>
        <w:t xml:space="preserve"> </w:t>
      </w:r>
      <w:proofErr w:type="spellStart"/>
      <w:r w:rsidR="00F41619" w:rsidRPr="00F41619">
        <w:rPr>
          <w:sz w:val="16"/>
          <w:szCs w:val="16"/>
          <w:lang w:val="ru-RU"/>
        </w:rPr>
        <w:t>Co</w:t>
      </w:r>
      <w:proofErr w:type="spellEnd"/>
      <w:r w:rsidR="00F41619" w:rsidRPr="00F41619">
        <w:rPr>
          <w:sz w:val="16"/>
          <w:szCs w:val="16"/>
          <w:lang w:val="ru-RU"/>
        </w:rPr>
        <w:t xml:space="preserve">., LTD» </w:t>
      </w:r>
      <w:proofErr w:type="spellStart"/>
      <w:r w:rsidR="00F41619" w:rsidRPr="00F41619">
        <w:rPr>
          <w:sz w:val="16"/>
          <w:szCs w:val="16"/>
          <w:lang w:val="ru-RU"/>
        </w:rPr>
        <w:t>Civil</w:t>
      </w:r>
      <w:proofErr w:type="spellEnd"/>
      <w:r w:rsidR="00F41619" w:rsidRPr="00F41619">
        <w:rPr>
          <w:sz w:val="16"/>
          <w:szCs w:val="16"/>
          <w:lang w:val="ru-RU"/>
        </w:rPr>
        <w:t xml:space="preserve"> </w:t>
      </w:r>
      <w:proofErr w:type="spellStart"/>
      <w:r w:rsidR="00F41619" w:rsidRPr="00F41619">
        <w:rPr>
          <w:sz w:val="16"/>
          <w:szCs w:val="16"/>
          <w:lang w:val="ru-RU"/>
        </w:rPr>
        <w:t>Industrial</w:t>
      </w:r>
      <w:proofErr w:type="spellEnd"/>
      <w:r w:rsidR="00F41619" w:rsidRPr="00F41619">
        <w:rPr>
          <w:sz w:val="16"/>
          <w:szCs w:val="16"/>
          <w:lang w:val="ru-RU"/>
        </w:rPr>
        <w:t xml:space="preserve"> </w:t>
      </w:r>
      <w:proofErr w:type="spellStart"/>
      <w:r w:rsidR="00F41619" w:rsidRPr="00F41619">
        <w:rPr>
          <w:sz w:val="16"/>
          <w:szCs w:val="16"/>
          <w:lang w:val="ru-RU"/>
        </w:rPr>
        <w:t>Zone</w:t>
      </w:r>
      <w:proofErr w:type="spellEnd"/>
      <w:r w:rsidR="00F41619" w:rsidRPr="00F41619">
        <w:rPr>
          <w:sz w:val="16"/>
          <w:szCs w:val="16"/>
          <w:lang w:val="ru-RU"/>
        </w:rPr>
        <w:t xml:space="preserve">, </w:t>
      </w:r>
      <w:proofErr w:type="spellStart"/>
      <w:r w:rsidR="00F41619" w:rsidRPr="00F41619">
        <w:rPr>
          <w:sz w:val="16"/>
          <w:szCs w:val="16"/>
          <w:lang w:val="ru-RU"/>
        </w:rPr>
        <w:t>Pugen</w:t>
      </w:r>
      <w:proofErr w:type="spellEnd"/>
      <w:r w:rsidR="00F41619" w:rsidRPr="00F41619">
        <w:rPr>
          <w:sz w:val="16"/>
          <w:szCs w:val="16"/>
          <w:lang w:val="ru-RU"/>
        </w:rPr>
        <w:t xml:space="preserve"> </w:t>
      </w:r>
      <w:proofErr w:type="spellStart"/>
      <w:r w:rsidR="00F41619" w:rsidRPr="00F41619">
        <w:rPr>
          <w:sz w:val="16"/>
          <w:szCs w:val="16"/>
          <w:lang w:val="ru-RU"/>
        </w:rPr>
        <w:t>Village</w:t>
      </w:r>
      <w:proofErr w:type="spellEnd"/>
      <w:r w:rsidR="00F41619" w:rsidRPr="00F41619">
        <w:rPr>
          <w:sz w:val="16"/>
          <w:szCs w:val="16"/>
          <w:lang w:val="ru-RU"/>
        </w:rPr>
        <w:t xml:space="preserve">, </w:t>
      </w:r>
      <w:proofErr w:type="spellStart"/>
      <w:r w:rsidR="00F41619" w:rsidRPr="00F41619">
        <w:rPr>
          <w:sz w:val="16"/>
          <w:szCs w:val="16"/>
          <w:lang w:val="ru-RU"/>
        </w:rPr>
        <w:t>Qiu’ai</w:t>
      </w:r>
      <w:proofErr w:type="spellEnd"/>
      <w:r w:rsidR="00F41619" w:rsidRPr="00F41619">
        <w:rPr>
          <w:sz w:val="16"/>
          <w:szCs w:val="16"/>
          <w:lang w:val="ru-RU"/>
        </w:rPr>
        <w:t xml:space="preserve">, </w:t>
      </w:r>
      <w:proofErr w:type="spellStart"/>
      <w:r w:rsidR="00F41619" w:rsidRPr="00F41619">
        <w:rPr>
          <w:sz w:val="16"/>
          <w:szCs w:val="16"/>
          <w:lang w:val="ru-RU"/>
        </w:rPr>
        <w:t>Ningbo</w:t>
      </w:r>
      <w:proofErr w:type="spellEnd"/>
      <w:r w:rsidR="00F41619" w:rsidRPr="00F41619">
        <w:rPr>
          <w:sz w:val="16"/>
          <w:szCs w:val="16"/>
          <w:lang w:val="ru-RU"/>
        </w:rPr>
        <w:t xml:space="preserve">, </w:t>
      </w:r>
      <w:proofErr w:type="spellStart"/>
      <w:r w:rsidR="00F41619" w:rsidRPr="00F41619">
        <w:rPr>
          <w:sz w:val="16"/>
          <w:szCs w:val="16"/>
          <w:lang w:val="ru-RU"/>
        </w:rPr>
        <w:t>China</w:t>
      </w:r>
      <w:proofErr w:type="spellEnd"/>
      <w:r w:rsidR="00F41619" w:rsidRPr="00F41619">
        <w:rPr>
          <w:sz w:val="16"/>
          <w:szCs w:val="16"/>
          <w:lang w:val="ru-RU"/>
        </w:rPr>
        <w:t xml:space="preserve"> / ООО "</w:t>
      </w:r>
      <w:proofErr w:type="spellStart"/>
      <w:r w:rsidR="00F41619" w:rsidRPr="00F41619">
        <w:rPr>
          <w:sz w:val="16"/>
          <w:szCs w:val="16"/>
          <w:lang w:val="ru-RU"/>
        </w:rPr>
        <w:t>Нингбо</w:t>
      </w:r>
      <w:proofErr w:type="spellEnd"/>
      <w:r w:rsidR="00F41619" w:rsidRPr="00F41619">
        <w:rPr>
          <w:sz w:val="16"/>
          <w:szCs w:val="16"/>
          <w:lang w:val="ru-RU"/>
        </w:rPr>
        <w:t xml:space="preserve"> </w:t>
      </w:r>
      <w:proofErr w:type="spellStart"/>
      <w:r w:rsidR="00F41619" w:rsidRPr="00F41619">
        <w:rPr>
          <w:sz w:val="16"/>
          <w:szCs w:val="16"/>
          <w:lang w:val="ru-RU"/>
        </w:rPr>
        <w:t>Юсинг</w:t>
      </w:r>
      <w:proofErr w:type="spellEnd"/>
      <w:r w:rsidR="00F41619" w:rsidRPr="00F41619">
        <w:rPr>
          <w:sz w:val="16"/>
          <w:szCs w:val="16"/>
          <w:lang w:val="ru-RU"/>
        </w:rPr>
        <w:t xml:space="preserve"> </w:t>
      </w:r>
      <w:proofErr w:type="spellStart"/>
      <w:r w:rsidR="00F41619" w:rsidRPr="00F41619">
        <w:rPr>
          <w:sz w:val="16"/>
          <w:szCs w:val="16"/>
          <w:lang w:val="ru-RU"/>
        </w:rPr>
        <w:t>Электроникс</w:t>
      </w:r>
      <w:proofErr w:type="spellEnd"/>
      <w:r w:rsidR="00F41619" w:rsidRPr="00F41619">
        <w:rPr>
          <w:sz w:val="16"/>
          <w:szCs w:val="16"/>
          <w:lang w:val="ru-RU"/>
        </w:rPr>
        <w:t xml:space="preserve"> Компания", зона </w:t>
      </w:r>
      <w:proofErr w:type="spellStart"/>
      <w:r w:rsidR="00F41619" w:rsidRPr="00F41619">
        <w:rPr>
          <w:sz w:val="16"/>
          <w:szCs w:val="16"/>
          <w:lang w:val="ru-RU"/>
        </w:rPr>
        <w:t>Цивил</w:t>
      </w:r>
      <w:proofErr w:type="spellEnd"/>
      <w:r w:rsidR="00F41619" w:rsidRPr="00F41619">
        <w:rPr>
          <w:sz w:val="16"/>
          <w:szCs w:val="16"/>
          <w:lang w:val="ru-RU"/>
        </w:rPr>
        <w:t xml:space="preserve"> Индастриал, населенный пункт </w:t>
      </w:r>
      <w:proofErr w:type="spellStart"/>
      <w:r w:rsidR="00F41619" w:rsidRPr="00F41619">
        <w:rPr>
          <w:sz w:val="16"/>
          <w:szCs w:val="16"/>
          <w:lang w:val="ru-RU"/>
        </w:rPr>
        <w:t>Пуген</w:t>
      </w:r>
      <w:proofErr w:type="spellEnd"/>
      <w:r w:rsidR="00F41619" w:rsidRPr="00F41619">
        <w:rPr>
          <w:sz w:val="16"/>
          <w:szCs w:val="16"/>
          <w:lang w:val="ru-RU"/>
        </w:rPr>
        <w:t xml:space="preserve">, </w:t>
      </w:r>
      <w:proofErr w:type="spellStart"/>
      <w:r w:rsidR="00F41619" w:rsidRPr="00F41619">
        <w:rPr>
          <w:sz w:val="16"/>
          <w:szCs w:val="16"/>
          <w:lang w:val="ru-RU"/>
        </w:rPr>
        <w:t>Цюай</w:t>
      </w:r>
      <w:proofErr w:type="spellEnd"/>
      <w:r w:rsidR="00F41619" w:rsidRPr="00F41619">
        <w:rPr>
          <w:sz w:val="16"/>
          <w:szCs w:val="16"/>
          <w:lang w:val="ru-RU"/>
        </w:rPr>
        <w:t xml:space="preserve">, г. </w:t>
      </w:r>
      <w:proofErr w:type="spellStart"/>
      <w:r w:rsidR="00F41619" w:rsidRPr="00F41619">
        <w:rPr>
          <w:sz w:val="16"/>
          <w:szCs w:val="16"/>
          <w:lang w:val="ru-RU"/>
        </w:rPr>
        <w:t>Нингбо</w:t>
      </w:r>
      <w:proofErr w:type="spellEnd"/>
      <w:r w:rsidR="00F41619" w:rsidRPr="00F41619">
        <w:rPr>
          <w:sz w:val="16"/>
          <w:szCs w:val="16"/>
          <w:lang w:val="ru-RU"/>
        </w:rPr>
        <w:t>, Китай; «</w:t>
      </w:r>
      <w:proofErr w:type="spellStart"/>
      <w:r w:rsidR="00F41619" w:rsidRPr="00F41619">
        <w:rPr>
          <w:sz w:val="16"/>
          <w:szCs w:val="16"/>
          <w:lang w:val="ru-RU"/>
        </w:rPr>
        <w:t>Zheijiang</w:t>
      </w:r>
      <w:proofErr w:type="spellEnd"/>
      <w:r w:rsidR="00F41619" w:rsidRPr="00F41619">
        <w:rPr>
          <w:sz w:val="16"/>
          <w:szCs w:val="16"/>
          <w:lang w:val="ru-RU"/>
        </w:rPr>
        <w:t xml:space="preserve"> MEKA </w:t>
      </w:r>
      <w:proofErr w:type="spellStart"/>
      <w:r w:rsidR="00F41619" w:rsidRPr="00F41619">
        <w:rPr>
          <w:sz w:val="16"/>
          <w:szCs w:val="16"/>
          <w:lang w:val="ru-RU"/>
        </w:rPr>
        <w:t>Electric</w:t>
      </w:r>
      <w:proofErr w:type="spellEnd"/>
      <w:r w:rsidR="00F41619" w:rsidRPr="00F41619">
        <w:rPr>
          <w:sz w:val="16"/>
          <w:szCs w:val="16"/>
          <w:lang w:val="ru-RU"/>
        </w:rPr>
        <w:t xml:space="preserve"> </w:t>
      </w:r>
      <w:proofErr w:type="spellStart"/>
      <w:r w:rsidR="00F41619" w:rsidRPr="00F41619">
        <w:rPr>
          <w:sz w:val="16"/>
          <w:szCs w:val="16"/>
          <w:lang w:val="ru-RU"/>
        </w:rPr>
        <w:t>Co</w:t>
      </w:r>
      <w:proofErr w:type="spellEnd"/>
      <w:r w:rsidR="00F41619" w:rsidRPr="00F41619">
        <w:rPr>
          <w:sz w:val="16"/>
          <w:szCs w:val="16"/>
          <w:lang w:val="ru-RU"/>
        </w:rPr>
        <w:t xml:space="preserve">., </w:t>
      </w:r>
      <w:proofErr w:type="spellStart"/>
      <w:r w:rsidR="00F41619" w:rsidRPr="00F41619">
        <w:rPr>
          <w:sz w:val="16"/>
          <w:szCs w:val="16"/>
          <w:lang w:val="ru-RU"/>
        </w:rPr>
        <w:t>Ltd</w:t>
      </w:r>
      <w:proofErr w:type="spellEnd"/>
      <w:r w:rsidR="00F41619" w:rsidRPr="00F41619">
        <w:rPr>
          <w:sz w:val="16"/>
          <w:szCs w:val="16"/>
          <w:lang w:val="ru-RU"/>
        </w:rPr>
        <w:t xml:space="preserve">» No.8 </w:t>
      </w:r>
      <w:proofErr w:type="spellStart"/>
      <w:r w:rsidR="00F41619" w:rsidRPr="00F41619">
        <w:rPr>
          <w:sz w:val="16"/>
          <w:szCs w:val="16"/>
          <w:lang w:val="ru-RU"/>
        </w:rPr>
        <w:t>Canghai</w:t>
      </w:r>
      <w:proofErr w:type="spellEnd"/>
      <w:r w:rsidR="00F41619" w:rsidRPr="00F41619">
        <w:rPr>
          <w:sz w:val="16"/>
          <w:szCs w:val="16"/>
          <w:lang w:val="ru-RU"/>
        </w:rPr>
        <w:t xml:space="preserve"> </w:t>
      </w:r>
      <w:proofErr w:type="spellStart"/>
      <w:r w:rsidR="00F41619" w:rsidRPr="00F41619">
        <w:rPr>
          <w:sz w:val="16"/>
          <w:szCs w:val="16"/>
          <w:lang w:val="ru-RU"/>
        </w:rPr>
        <w:t>Road</w:t>
      </w:r>
      <w:proofErr w:type="spellEnd"/>
      <w:r w:rsidR="00F41619" w:rsidRPr="00F41619">
        <w:rPr>
          <w:sz w:val="16"/>
          <w:szCs w:val="16"/>
          <w:lang w:val="ru-RU"/>
        </w:rPr>
        <w:t xml:space="preserve">, </w:t>
      </w:r>
      <w:proofErr w:type="spellStart"/>
      <w:r w:rsidR="00F41619" w:rsidRPr="00F41619">
        <w:rPr>
          <w:sz w:val="16"/>
          <w:szCs w:val="16"/>
          <w:lang w:val="ru-RU"/>
        </w:rPr>
        <w:t>Lihai</w:t>
      </w:r>
      <w:proofErr w:type="spellEnd"/>
      <w:r w:rsidR="00F41619" w:rsidRPr="00F41619">
        <w:rPr>
          <w:sz w:val="16"/>
          <w:szCs w:val="16"/>
          <w:lang w:val="ru-RU"/>
        </w:rPr>
        <w:t xml:space="preserve"> </w:t>
      </w:r>
      <w:proofErr w:type="spellStart"/>
      <w:r w:rsidR="00F41619" w:rsidRPr="00F41619">
        <w:rPr>
          <w:sz w:val="16"/>
          <w:szCs w:val="16"/>
          <w:lang w:val="ru-RU"/>
        </w:rPr>
        <w:t>Town</w:t>
      </w:r>
      <w:proofErr w:type="spellEnd"/>
      <w:r w:rsidR="00F41619" w:rsidRPr="00F41619">
        <w:rPr>
          <w:sz w:val="16"/>
          <w:szCs w:val="16"/>
          <w:lang w:val="ru-RU"/>
        </w:rPr>
        <w:t xml:space="preserve">, </w:t>
      </w:r>
      <w:proofErr w:type="spellStart"/>
      <w:r w:rsidR="00F41619" w:rsidRPr="00F41619">
        <w:rPr>
          <w:sz w:val="16"/>
          <w:szCs w:val="16"/>
          <w:lang w:val="ru-RU"/>
        </w:rPr>
        <w:t>Binhai</w:t>
      </w:r>
      <w:proofErr w:type="spellEnd"/>
      <w:r w:rsidR="00F41619" w:rsidRPr="00F41619">
        <w:rPr>
          <w:sz w:val="16"/>
          <w:szCs w:val="16"/>
          <w:lang w:val="ru-RU"/>
        </w:rPr>
        <w:t xml:space="preserve"> </w:t>
      </w:r>
      <w:proofErr w:type="spellStart"/>
      <w:r w:rsidR="00F41619" w:rsidRPr="00F41619">
        <w:rPr>
          <w:sz w:val="16"/>
          <w:szCs w:val="16"/>
          <w:lang w:val="ru-RU"/>
        </w:rPr>
        <w:t>New</w:t>
      </w:r>
      <w:proofErr w:type="spellEnd"/>
      <w:r w:rsidR="00F41619" w:rsidRPr="00F41619">
        <w:rPr>
          <w:sz w:val="16"/>
          <w:szCs w:val="16"/>
          <w:lang w:val="ru-RU"/>
        </w:rPr>
        <w:t xml:space="preserve"> </w:t>
      </w:r>
      <w:proofErr w:type="spellStart"/>
      <w:r w:rsidR="00F41619" w:rsidRPr="00F41619">
        <w:rPr>
          <w:sz w:val="16"/>
          <w:szCs w:val="16"/>
          <w:lang w:val="ru-RU"/>
        </w:rPr>
        <w:t>City</w:t>
      </w:r>
      <w:proofErr w:type="spellEnd"/>
      <w:r w:rsidR="00F41619" w:rsidRPr="00F41619">
        <w:rPr>
          <w:sz w:val="16"/>
          <w:szCs w:val="16"/>
          <w:lang w:val="ru-RU"/>
        </w:rPr>
        <w:t xml:space="preserve">, </w:t>
      </w:r>
      <w:proofErr w:type="spellStart"/>
      <w:r w:rsidR="00F41619" w:rsidRPr="00F41619">
        <w:rPr>
          <w:sz w:val="16"/>
          <w:szCs w:val="16"/>
          <w:lang w:val="ru-RU"/>
        </w:rPr>
        <w:t>Shaoxing</w:t>
      </w:r>
      <w:proofErr w:type="spellEnd"/>
      <w:r w:rsidR="00F41619" w:rsidRPr="00F41619">
        <w:rPr>
          <w:sz w:val="16"/>
          <w:szCs w:val="16"/>
          <w:lang w:val="ru-RU"/>
        </w:rPr>
        <w:t xml:space="preserve">, </w:t>
      </w:r>
      <w:proofErr w:type="spellStart"/>
      <w:r w:rsidR="00F41619" w:rsidRPr="00F41619">
        <w:rPr>
          <w:sz w:val="16"/>
          <w:szCs w:val="16"/>
          <w:lang w:val="ru-RU"/>
        </w:rPr>
        <w:t>Zheijiang</w:t>
      </w:r>
      <w:proofErr w:type="spellEnd"/>
      <w:r w:rsidR="00F41619" w:rsidRPr="00F41619">
        <w:rPr>
          <w:sz w:val="16"/>
          <w:szCs w:val="16"/>
          <w:lang w:val="ru-RU"/>
        </w:rPr>
        <w:t xml:space="preserve"> </w:t>
      </w:r>
      <w:proofErr w:type="spellStart"/>
      <w:r w:rsidR="00F41619" w:rsidRPr="00F41619">
        <w:rPr>
          <w:sz w:val="16"/>
          <w:szCs w:val="16"/>
          <w:lang w:val="ru-RU"/>
        </w:rPr>
        <w:t>Province</w:t>
      </w:r>
      <w:proofErr w:type="spellEnd"/>
      <w:r w:rsidR="00F41619" w:rsidRPr="00F41619">
        <w:rPr>
          <w:sz w:val="16"/>
          <w:szCs w:val="16"/>
          <w:lang w:val="ru-RU"/>
        </w:rPr>
        <w:t xml:space="preserve">, </w:t>
      </w:r>
      <w:proofErr w:type="spellStart"/>
      <w:r w:rsidR="00F41619" w:rsidRPr="00F41619">
        <w:rPr>
          <w:sz w:val="16"/>
          <w:szCs w:val="16"/>
          <w:lang w:val="ru-RU"/>
        </w:rPr>
        <w:t>China</w:t>
      </w:r>
      <w:proofErr w:type="spellEnd"/>
      <w:r w:rsidR="00F41619" w:rsidRPr="00F41619">
        <w:rPr>
          <w:sz w:val="16"/>
          <w:szCs w:val="16"/>
          <w:lang w:val="ru-RU"/>
        </w:rPr>
        <w:t>/«</w:t>
      </w:r>
      <w:proofErr w:type="spellStart"/>
      <w:r w:rsidR="00F41619" w:rsidRPr="00F41619">
        <w:rPr>
          <w:sz w:val="16"/>
          <w:szCs w:val="16"/>
          <w:lang w:val="ru-RU"/>
        </w:rPr>
        <w:t>Чжецзян</w:t>
      </w:r>
      <w:proofErr w:type="spellEnd"/>
      <w:r w:rsidR="00F41619" w:rsidRPr="00F41619">
        <w:rPr>
          <w:sz w:val="16"/>
          <w:szCs w:val="16"/>
          <w:lang w:val="ru-RU"/>
        </w:rPr>
        <w:t xml:space="preserve"> МЕКА Электрик Ко., Лтд» №8 </w:t>
      </w:r>
      <w:proofErr w:type="spellStart"/>
      <w:r w:rsidR="00F41619" w:rsidRPr="00F41619">
        <w:rPr>
          <w:sz w:val="16"/>
          <w:szCs w:val="16"/>
          <w:lang w:val="ru-RU"/>
        </w:rPr>
        <w:t>Цанхай</w:t>
      </w:r>
      <w:proofErr w:type="spellEnd"/>
      <w:r w:rsidR="00F41619" w:rsidRPr="00F41619">
        <w:rPr>
          <w:sz w:val="16"/>
          <w:szCs w:val="16"/>
          <w:lang w:val="ru-RU"/>
        </w:rPr>
        <w:t xml:space="preserve"> </w:t>
      </w:r>
      <w:proofErr w:type="spellStart"/>
      <w:r w:rsidR="00F41619" w:rsidRPr="00F41619">
        <w:rPr>
          <w:sz w:val="16"/>
          <w:szCs w:val="16"/>
          <w:lang w:val="ru-RU"/>
        </w:rPr>
        <w:t>Роад</w:t>
      </w:r>
      <w:proofErr w:type="spellEnd"/>
      <w:r w:rsidR="00F41619" w:rsidRPr="00F41619">
        <w:rPr>
          <w:sz w:val="16"/>
          <w:szCs w:val="16"/>
          <w:lang w:val="ru-RU"/>
        </w:rPr>
        <w:t xml:space="preserve">, </w:t>
      </w:r>
      <w:proofErr w:type="spellStart"/>
      <w:r w:rsidR="00F41619" w:rsidRPr="00F41619">
        <w:rPr>
          <w:sz w:val="16"/>
          <w:szCs w:val="16"/>
          <w:lang w:val="ru-RU"/>
        </w:rPr>
        <w:t>Лихай</w:t>
      </w:r>
      <w:proofErr w:type="spellEnd"/>
      <w:r w:rsidR="00F41619" w:rsidRPr="00F41619">
        <w:rPr>
          <w:sz w:val="16"/>
          <w:szCs w:val="16"/>
          <w:lang w:val="ru-RU"/>
        </w:rPr>
        <w:t xml:space="preserve"> </w:t>
      </w:r>
      <w:proofErr w:type="spellStart"/>
      <w:r w:rsidR="00F41619" w:rsidRPr="00F41619">
        <w:rPr>
          <w:sz w:val="16"/>
          <w:szCs w:val="16"/>
          <w:lang w:val="ru-RU"/>
        </w:rPr>
        <w:t>Таун</w:t>
      </w:r>
      <w:proofErr w:type="spellEnd"/>
      <w:r w:rsidR="00F41619" w:rsidRPr="00F41619">
        <w:rPr>
          <w:sz w:val="16"/>
          <w:szCs w:val="16"/>
          <w:lang w:val="ru-RU"/>
        </w:rPr>
        <w:t xml:space="preserve">, </w:t>
      </w:r>
      <w:proofErr w:type="spellStart"/>
      <w:r w:rsidR="00F41619" w:rsidRPr="00F41619">
        <w:rPr>
          <w:sz w:val="16"/>
          <w:szCs w:val="16"/>
          <w:lang w:val="ru-RU"/>
        </w:rPr>
        <w:t>Бинхай</w:t>
      </w:r>
      <w:proofErr w:type="spellEnd"/>
      <w:r w:rsidR="00F41619" w:rsidRPr="00F41619">
        <w:rPr>
          <w:sz w:val="16"/>
          <w:szCs w:val="16"/>
          <w:lang w:val="ru-RU"/>
        </w:rPr>
        <w:t xml:space="preserve"> Нью Сити, </w:t>
      </w:r>
      <w:proofErr w:type="spellStart"/>
      <w:r w:rsidR="00F41619" w:rsidRPr="00F41619">
        <w:rPr>
          <w:sz w:val="16"/>
          <w:szCs w:val="16"/>
          <w:lang w:val="ru-RU"/>
        </w:rPr>
        <w:t>Шаосин</w:t>
      </w:r>
      <w:proofErr w:type="spellEnd"/>
      <w:r w:rsidR="00F41619" w:rsidRPr="00F41619">
        <w:rPr>
          <w:sz w:val="16"/>
          <w:szCs w:val="16"/>
          <w:lang w:val="ru-RU"/>
        </w:rPr>
        <w:t xml:space="preserve">, провинция </w:t>
      </w:r>
      <w:proofErr w:type="spellStart"/>
      <w:r w:rsidR="00F41619" w:rsidRPr="00F41619">
        <w:rPr>
          <w:sz w:val="16"/>
          <w:szCs w:val="16"/>
          <w:lang w:val="ru-RU"/>
        </w:rPr>
        <w:t>Чжецзян</w:t>
      </w:r>
      <w:proofErr w:type="spellEnd"/>
      <w:r w:rsidR="00F41619" w:rsidRPr="00F41619">
        <w:rPr>
          <w:sz w:val="16"/>
          <w:szCs w:val="16"/>
          <w:lang w:val="ru-RU"/>
        </w:rPr>
        <w:t xml:space="preserve">, Китай. Индастриал, населенный пункт </w:t>
      </w:r>
      <w:proofErr w:type="spellStart"/>
      <w:r w:rsidR="00F41619" w:rsidRPr="00F41619">
        <w:rPr>
          <w:sz w:val="16"/>
          <w:szCs w:val="16"/>
          <w:lang w:val="ru-RU"/>
        </w:rPr>
        <w:t>Пуген</w:t>
      </w:r>
      <w:proofErr w:type="spellEnd"/>
      <w:r w:rsidR="00F41619" w:rsidRPr="00F41619">
        <w:rPr>
          <w:sz w:val="16"/>
          <w:szCs w:val="16"/>
          <w:lang w:val="ru-RU"/>
        </w:rPr>
        <w:t xml:space="preserve">, </w:t>
      </w:r>
      <w:proofErr w:type="spellStart"/>
      <w:r w:rsidR="00F41619" w:rsidRPr="00F41619">
        <w:rPr>
          <w:sz w:val="16"/>
          <w:szCs w:val="16"/>
          <w:lang w:val="ru-RU"/>
        </w:rPr>
        <w:t>Цюай</w:t>
      </w:r>
      <w:proofErr w:type="spellEnd"/>
      <w:r w:rsidR="00F41619" w:rsidRPr="00F41619">
        <w:rPr>
          <w:sz w:val="16"/>
          <w:szCs w:val="16"/>
          <w:lang w:val="ru-RU"/>
        </w:rPr>
        <w:t xml:space="preserve">, г. </w:t>
      </w:r>
      <w:proofErr w:type="spellStart"/>
      <w:r w:rsidR="00F41619" w:rsidRPr="00F41619">
        <w:rPr>
          <w:sz w:val="16"/>
          <w:szCs w:val="16"/>
          <w:lang w:val="ru-RU"/>
        </w:rPr>
        <w:t>Нингбо</w:t>
      </w:r>
      <w:proofErr w:type="spellEnd"/>
      <w:r w:rsidR="00F41619" w:rsidRPr="00F41619">
        <w:rPr>
          <w:sz w:val="16"/>
          <w:szCs w:val="16"/>
          <w:lang w:val="ru-RU"/>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41619" w:rsidRPr="00DA1A71">
        <w:rPr>
          <w:sz w:val="16"/>
          <w:szCs w:val="16"/>
          <w:lang w:val="ru-RU"/>
        </w:rPr>
        <w:t>.</w:t>
      </w:r>
    </w:p>
    <w:p w:rsidR="0061280C" w:rsidRPr="0052273C" w:rsidRDefault="00EE74F4" w:rsidP="0052273C">
      <w:pPr>
        <w:pStyle w:val="a3"/>
        <w:ind w:left="479" w:right="68" w:firstLine="0"/>
        <w:rPr>
          <w:sz w:val="16"/>
          <w:szCs w:val="16"/>
          <w:lang w:val="ru-RU"/>
        </w:rPr>
      </w:pPr>
      <w:r w:rsidRPr="0052273C">
        <w:rPr>
          <w:sz w:val="16"/>
          <w:szCs w:val="16"/>
          <w:lang w:val="ru-RU"/>
        </w:rPr>
        <w:t>Дата изготовления нанесена на корпус светильника в формате ММ.ГГГГ, где ММ – месяц изготовления, ГГГГ – год изготовления.</w:t>
      </w:r>
    </w:p>
    <w:p w:rsidR="0061280C" w:rsidRPr="0052273C" w:rsidRDefault="0052273C" w:rsidP="0052273C">
      <w:pPr>
        <w:pStyle w:val="1"/>
        <w:numPr>
          <w:ilvl w:val="0"/>
          <w:numId w:val="4"/>
        </w:numPr>
        <w:tabs>
          <w:tab w:val="left" w:pos="480"/>
        </w:tabs>
        <w:ind w:left="480" w:hanging="360"/>
        <w:rPr>
          <w:sz w:val="16"/>
          <w:szCs w:val="16"/>
        </w:rPr>
      </w:pPr>
      <w:proofErr w:type="spellStart"/>
      <w:r w:rsidRPr="0052273C">
        <w:rPr>
          <w:sz w:val="16"/>
          <w:szCs w:val="16"/>
        </w:rPr>
        <w:t>Гарантийные</w:t>
      </w:r>
      <w:proofErr w:type="spellEnd"/>
      <w:r w:rsidRPr="0052273C">
        <w:rPr>
          <w:sz w:val="16"/>
          <w:szCs w:val="16"/>
        </w:rPr>
        <w:t xml:space="preserve"> </w:t>
      </w:r>
      <w:proofErr w:type="spellStart"/>
      <w:r w:rsidRPr="0052273C">
        <w:rPr>
          <w:sz w:val="16"/>
          <w:szCs w:val="16"/>
        </w:rPr>
        <w:t>обязательства</w:t>
      </w:r>
      <w:proofErr w:type="spellEnd"/>
    </w:p>
    <w:p w:rsidR="0061280C" w:rsidRPr="0052273C" w:rsidRDefault="0052273C" w:rsidP="00DA1A71">
      <w:pPr>
        <w:pStyle w:val="a4"/>
        <w:numPr>
          <w:ilvl w:val="0"/>
          <w:numId w:val="1"/>
        </w:numPr>
        <w:tabs>
          <w:tab w:val="left" w:pos="839"/>
          <w:tab w:val="left" w:pos="840"/>
        </w:tabs>
        <w:jc w:val="both"/>
        <w:rPr>
          <w:sz w:val="16"/>
          <w:szCs w:val="16"/>
          <w:lang w:val="ru-RU"/>
        </w:rPr>
      </w:pPr>
      <w:r w:rsidRPr="0052273C">
        <w:rPr>
          <w:sz w:val="16"/>
          <w:szCs w:val="16"/>
          <w:lang w:val="ru-RU"/>
        </w:rPr>
        <w:t>Гарантия на светильники составляет 1 год (12 месяцев) со дня продажи.</w:t>
      </w:r>
    </w:p>
    <w:p w:rsidR="0061280C" w:rsidRPr="0052273C" w:rsidRDefault="0052273C" w:rsidP="00DA1A71">
      <w:pPr>
        <w:pStyle w:val="a4"/>
        <w:numPr>
          <w:ilvl w:val="0"/>
          <w:numId w:val="1"/>
        </w:numPr>
        <w:tabs>
          <w:tab w:val="left" w:pos="839"/>
          <w:tab w:val="left" w:pos="840"/>
        </w:tabs>
        <w:ind w:right="888"/>
        <w:jc w:val="both"/>
        <w:rPr>
          <w:sz w:val="16"/>
          <w:szCs w:val="16"/>
          <w:lang w:val="ru-RU"/>
        </w:rPr>
      </w:pPr>
      <w:r w:rsidRPr="0052273C">
        <w:rPr>
          <w:sz w:val="16"/>
          <w:szCs w:val="16"/>
          <w:lang w:val="ru-RU"/>
        </w:rPr>
        <w:t>Замене подлежит продукция ТМ «</w:t>
      </w:r>
      <w:r w:rsidRPr="0052273C">
        <w:rPr>
          <w:sz w:val="16"/>
          <w:szCs w:val="16"/>
        </w:rPr>
        <w:t>FERON</w:t>
      </w:r>
      <w:r w:rsidRPr="0052273C">
        <w:rPr>
          <w:sz w:val="16"/>
          <w:szCs w:val="16"/>
          <w:lang w:val="ru-RU"/>
        </w:rPr>
        <w:t>», не имеющая видимых механических повреждений и следов вскрытия корпуса.</w:t>
      </w:r>
    </w:p>
    <w:p w:rsidR="0061280C" w:rsidRPr="0052273C" w:rsidRDefault="0052273C" w:rsidP="00DA1A71">
      <w:pPr>
        <w:pStyle w:val="a4"/>
        <w:numPr>
          <w:ilvl w:val="0"/>
          <w:numId w:val="1"/>
        </w:numPr>
        <w:tabs>
          <w:tab w:val="left" w:pos="839"/>
          <w:tab w:val="left" w:pos="840"/>
        </w:tabs>
        <w:ind w:right="601"/>
        <w:jc w:val="both"/>
        <w:rPr>
          <w:sz w:val="16"/>
          <w:szCs w:val="16"/>
          <w:lang w:val="ru-RU"/>
        </w:rPr>
      </w:pPr>
      <w:r w:rsidRPr="0052273C">
        <w:rPr>
          <w:sz w:val="16"/>
          <w:szCs w:val="16"/>
          <w:lang w:val="ru-RU"/>
        </w:rPr>
        <w:t>Продукция подлежит замене при возврате полной комплектации товара, упаковка которого не повреждена (потеря товарного вида).</w:t>
      </w:r>
    </w:p>
    <w:p w:rsidR="0061280C" w:rsidRPr="0052273C" w:rsidRDefault="0052273C" w:rsidP="00DA1A71">
      <w:pPr>
        <w:pStyle w:val="a4"/>
        <w:numPr>
          <w:ilvl w:val="0"/>
          <w:numId w:val="1"/>
        </w:numPr>
        <w:tabs>
          <w:tab w:val="left" w:pos="839"/>
          <w:tab w:val="left" w:pos="840"/>
        </w:tabs>
        <w:jc w:val="both"/>
        <w:rPr>
          <w:sz w:val="16"/>
          <w:szCs w:val="16"/>
          <w:lang w:val="ru-RU"/>
        </w:rPr>
      </w:pPr>
      <w:r w:rsidRPr="0052273C">
        <w:rPr>
          <w:sz w:val="16"/>
          <w:szCs w:val="16"/>
          <w:lang w:val="ru-RU"/>
        </w:rPr>
        <w:t>Гарантия соблюдается при выполнении требуемых условий эксплуатации, транспортировки и хранения.</w:t>
      </w:r>
    </w:p>
    <w:p w:rsidR="0061280C" w:rsidRPr="0052273C" w:rsidRDefault="0052273C" w:rsidP="00DA1A71">
      <w:pPr>
        <w:pStyle w:val="a4"/>
        <w:numPr>
          <w:ilvl w:val="0"/>
          <w:numId w:val="1"/>
        </w:numPr>
        <w:tabs>
          <w:tab w:val="left" w:pos="839"/>
          <w:tab w:val="left" w:pos="840"/>
        </w:tabs>
        <w:ind w:right="408"/>
        <w:jc w:val="both"/>
        <w:rPr>
          <w:sz w:val="16"/>
          <w:szCs w:val="16"/>
        </w:rPr>
      </w:pPr>
      <w:r w:rsidRPr="0052273C">
        <w:rPr>
          <w:noProof/>
          <w:sz w:val="16"/>
          <w:szCs w:val="16"/>
        </w:rPr>
        <mc:AlternateContent>
          <mc:Choice Requires="wpg">
            <w:drawing>
              <wp:anchor distT="0" distB="0" distL="114300" distR="114300" simplePos="0" relativeHeight="251658240" behindDoc="1" locked="0" layoutInCell="1" allowOverlap="1">
                <wp:simplePos x="0" y="0"/>
                <wp:positionH relativeFrom="page">
                  <wp:posOffset>3773170</wp:posOffset>
                </wp:positionH>
                <wp:positionV relativeFrom="paragraph">
                  <wp:posOffset>506095</wp:posOffset>
                </wp:positionV>
                <wp:extent cx="800735" cy="257810"/>
                <wp:effectExtent l="1270" t="254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257810"/>
                          <a:chOff x="5942" y="797"/>
                          <a:chExt cx="1261" cy="406"/>
                        </a:xfrm>
                      </wpg:grpSpPr>
                      <pic:pic xmlns:pic="http://schemas.openxmlformats.org/drawingml/2006/picture">
                        <pic:nvPicPr>
                          <pic:cNvPr id="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42" y="818"/>
                            <a:ext cx="399"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36" y="796"/>
                            <a:ext cx="43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786" y="796"/>
                            <a:ext cx="417"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EEAF02" id="Group 2" o:spid="_x0000_s1026" style="position:absolute;margin-left:297.1pt;margin-top:39.85pt;width:63.05pt;height:20.3pt;z-index:-251658240;mso-position-horizontal-relative:page" coordorigin="5942,797" coordsize="1261,4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942;top:818;width:399;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">
                  <v:imagedata r:id="rId18" o:title=""/>
                </v:shape>
                <v:shape id="Picture 4" o:spid="_x0000_s1028" type="#_x0000_t75" style="position:absolute;left:6336;top:796;width:438;height: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">
                  <v:imagedata r:id="rId19" o:title=""/>
                </v:shape>
                <v:shape id="Picture 3" o:spid="_x0000_s1029" type="#_x0000_t75" style="position:absolute;left:6786;top:796;width:417;height: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">
                  <v:imagedata r:id="rId20" o:title=""/>
                </v:shape>
                <w10:wrap anchorx="page"/>
              </v:group>
            </w:pict>
          </mc:Fallback>
        </mc:AlternateContent>
      </w:r>
      <w:r w:rsidRPr="0052273C">
        <w:rPr>
          <w:sz w:val="16"/>
          <w:szCs w:val="16"/>
          <w:lang w:val="ru-RU"/>
        </w:rPr>
        <w:t xml:space="preserve">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w:t>
      </w:r>
      <w:proofErr w:type="spellStart"/>
      <w:r w:rsidRPr="0052273C">
        <w:rPr>
          <w:sz w:val="16"/>
          <w:szCs w:val="16"/>
        </w:rPr>
        <w:t>Незаполненный</w:t>
      </w:r>
      <w:proofErr w:type="spellEnd"/>
      <w:r w:rsidRPr="0052273C">
        <w:rPr>
          <w:sz w:val="16"/>
          <w:szCs w:val="16"/>
        </w:rPr>
        <w:t xml:space="preserve"> </w:t>
      </w:r>
      <w:proofErr w:type="spellStart"/>
      <w:r w:rsidRPr="0052273C">
        <w:rPr>
          <w:sz w:val="16"/>
          <w:szCs w:val="16"/>
        </w:rPr>
        <w:t>гарантийный</w:t>
      </w:r>
      <w:proofErr w:type="spellEnd"/>
      <w:r w:rsidRPr="0052273C">
        <w:rPr>
          <w:sz w:val="16"/>
          <w:szCs w:val="16"/>
        </w:rPr>
        <w:t xml:space="preserve"> </w:t>
      </w:r>
      <w:proofErr w:type="spellStart"/>
      <w:r w:rsidRPr="0052273C">
        <w:rPr>
          <w:sz w:val="16"/>
          <w:szCs w:val="16"/>
        </w:rPr>
        <w:t>талон</w:t>
      </w:r>
      <w:proofErr w:type="spellEnd"/>
      <w:r w:rsidRPr="0052273C">
        <w:rPr>
          <w:sz w:val="16"/>
          <w:szCs w:val="16"/>
        </w:rPr>
        <w:t xml:space="preserve"> </w:t>
      </w:r>
      <w:proofErr w:type="spellStart"/>
      <w:r w:rsidRPr="0052273C">
        <w:rPr>
          <w:sz w:val="16"/>
          <w:szCs w:val="16"/>
        </w:rPr>
        <w:t>снимает</w:t>
      </w:r>
      <w:proofErr w:type="spellEnd"/>
      <w:r w:rsidRPr="0052273C">
        <w:rPr>
          <w:sz w:val="16"/>
          <w:szCs w:val="16"/>
        </w:rPr>
        <w:t xml:space="preserve"> с </w:t>
      </w:r>
      <w:proofErr w:type="spellStart"/>
      <w:r w:rsidRPr="0052273C">
        <w:rPr>
          <w:sz w:val="16"/>
          <w:szCs w:val="16"/>
        </w:rPr>
        <w:t>продавца</w:t>
      </w:r>
      <w:proofErr w:type="spellEnd"/>
      <w:r w:rsidRPr="0052273C">
        <w:rPr>
          <w:sz w:val="16"/>
          <w:szCs w:val="16"/>
        </w:rPr>
        <w:t xml:space="preserve"> </w:t>
      </w:r>
      <w:proofErr w:type="spellStart"/>
      <w:r w:rsidRPr="0052273C">
        <w:rPr>
          <w:sz w:val="16"/>
          <w:szCs w:val="16"/>
        </w:rPr>
        <w:t>гарантийные</w:t>
      </w:r>
      <w:proofErr w:type="spellEnd"/>
      <w:r w:rsidRPr="0052273C">
        <w:rPr>
          <w:sz w:val="16"/>
          <w:szCs w:val="16"/>
        </w:rPr>
        <w:t xml:space="preserve"> </w:t>
      </w:r>
      <w:proofErr w:type="spellStart"/>
      <w:r w:rsidRPr="0052273C">
        <w:rPr>
          <w:sz w:val="16"/>
          <w:szCs w:val="16"/>
        </w:rPr>
        <w:t>обязательства</w:t>
      </w:r>
      <w:proofErr w:type="spellEnd"/>
      <w:r w:rsidRPr="0052273C">
        <w:rPr>
          <w:sz w:val="16"/>
          <w:szCs w:val="16"/>
        </w:rPr>
        <w:t>.</w:t>
      </w:r>
    </w:p>
    <w:p w:rsidR="0061280C" w:rsidRPr="0052273C" w:rsidRDefault="0061280C" w:rsidP="0052273C">
      <w:pPr>
        <w:pStyle w:val="a3"/>
        <w:ind w:left="0" w:firstLine="0"/>
        <w:rPr>
          <w:sz w:val="16"/>
          <w:szCs w:val="16"/>
        </w:rPr>
      </w:pPr>
    </w:p>
    <w:p w:rsidR="0061280C" w:rsidRPr="0052273C" w:rsidRDefault="0052273C" w:rsidP="0052273C">
      <w:pPr>
        <w:pStyle w:val="a3"/>
        <w:ind w:left="0" w:firstLine="0"/>
        <w:rPr>
          <w:sz w:val="16"/>
          <w:szCs w:val="16"/>
        </w:rPr>
      </w:pPr>
      <w:r w:rsidRPr="0052273C">
        <w:rPr>
          <w:noProof/>
          <w:sz w:val="16"/>
          <w:szCs w:val="16"/>
        </w:rPr>
        <w:lastRenderedPageBreak/>
        <w:drawing>
          <wp:anchor distT="0" distB="0" distL="0" distR="0" simplePos="0" relativeHeight="251660800" behindDoc="0" locked="0" layoutInCell="1" allowOverlap="1">
            <wp:simplePos x="0" y="0"/>
            <wp:positionH relativeFrom="page">
              <wp:posOffset>1244600</wp:posOffset>
            </wp:positionH>
            <wp:positionV relativeFrom="paragraph">
              <wp:posOffset>409575</wp:posOffset>
            </wp:positionV>
            <wp:extent cx="5245061" cy="3143250"/>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1" cstate="print"/>
                    <a:stretch>
                      <a:fillRect/>
                    </a:stretch>
                  </pic:blipFill>
                  <pic:spPr>
                    <a:xfrm>
                      <a:off x="0" y="0"/>
                      <a:ext cx="5245061" cy="3143250"/>
                    </a:xfrm>
                    <a:prstGeom prst="rect">
                      <a:avLst/>
                    </a:prstGeom>
                  </pic:spPr>
                </pic:pic>
              </a:graphicData>
            </a:graphic>
          </wp:anchor>
        </w:drawing>
      </w:r>
    </w:p>
    <w:sectPr w:rsidR="0061280C" w:rsidRPr="0052273C" w:rsidSect="0052273C">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BD2"/>
    <w:multiLevelType w:val="hybridMultilevel"/>
    <w:tmpl w:val="8FFAF142"/>
    <w:lvl w:ilvl="0" w:tplc="38161E42">
      <w:start w:val="1"/>
      <w:numFmt w:val="decimal"/>
      <w:lvlText w:val="%1."/>
      <w:lvlJc w:val="left"/>
      <w:pPr>
        <w:ind w:left="822" w:hanging="360"/>
      </w:pPr>
      <w:rPr>
        <w:rFonts w:ascii="Arial" w:eastAsia="Arial" w:hAnsi="Arial" w:cs="Arial" w:hint="default"/>
        <w:spacing w:val="-2"/>
        <w:w w:val="100"/>
        <w:sz w:val="18"/>
        <w:szCs w:val="18"/>
      </w:rPr>
    </w:lvl>
    <w:lvl w:ilvl="1" w:tplc="43A43674">
      <w:numFmt w:val="bullet"/>
      <w:lvlText w:val="•"/>
      <w:lvlJc w:val="left"/>
      <w:pPr>
        <w:ind w:left="1077" w:hanging="360"/>
      </w:pPr>
      <w:rPr>
        <w:rFonts w:hint="default"/>
      </w:rPr>
    </w:lvl>
    <w:lvl w:ilvl="2" w:tplc="76B8F886">
      <w:numFmt w:val="bullet"/>
      <w:lvlText w:val="•"/>
      <w:lvlJc w:val="left"/>
      <w:pPr>
        <w:ind w:left="1334" w:hanging="360"/>
      </w:pPr>
      <w:rPr>
        <w:rFonts w:hint="default"/>
      </w:rPr>
    </w:lvl>
    <w:lvl w:ilvl="3" w:tplc="B0843C62">
      <w:numFmt w:val="bullet"/>
      <w:lvlText w:val="•"/>
      <w:lvlJc w:val="left"/>
      <w:pPr>
        <w:ind w:left="1591" w:hanging="360"/>
      </w:pPr>
      <w:rPr>
        <w:rFonts w:hint="default"/>
      </w:rPr>
    </w:lvl>
    <w:lvl w:ilvl="4" w:tplc="F0D4BA16">
      <w:numFmt w:val="bullet"/>
      <w:lvlText w:val="•"/>
      <w:lvlJc w:val="left"/>
      <w:pPr>
        <w:ind w:left="1849" w:hanging="360"/>
      </w:pPr>
      <w:rPr>
        <w:rFonts w:hint="default"/>
      </w:rPr>
    </w:lvl>
    <w:lvl w:ilvl="5" w:tplc="85987C02">
      <w:numFmt w:val="bullet"/>
      <w:lvlText w:val="•"/>
      <w:lvlJc w:val="left"/>
      <w:pPr>
        <w:ind w:left="2106" w:hanging="360"/>
      </w:pPr>
      <w:rPr>
        <w:rFonts w:hint="default"/>
      </w:rPr>
    </w:lvl>
    <w:lvl w:ilvl="6" w:tplc="E14CCAB4">
      <w:numFmt w:val="bullet"/>
      <w:lvlText w:val="•"/>
      <w:lvlJc w:val="left"/>
      <w:pPr>
        <w:ind w:left="2363" w:hanging="360"/>
      </w:pPr>
      <w:rPr>
        <w:rFonts w:hint="default"/>
      </w:rPr>
    </w:lvl>
    <w:lvl w:ilvl="7" w:tplc="D64CBE5C">
      <w:numFmt w:val="bullet"/>
      <w:lvlText w:val="•"/>
      <w:lvlJc w:val="left"/>
      <w:pPr>
        <w:ind w:left="2621" w:hanging="360"/>
      </w:pPr>
      <w:rPr>
        <w:rFonts w:hint="default"/>
      </w:rPr>
    </w:lvl>
    <w:lvl w:ilvl="8" w:tplc="75C0BEEC">
      <w:numFmt w:val="bullet"/>
      <w:lvlText w:val="•"/>
      <w:lvlJc w:val="left"/>
      <w:pPr>
        <w:ind w:left="2878" w:hanging="360"/>
      </w:pPr>
      <w:rPr>
        <w:rFonts w:hint="default"/>
      </w:rPr>
    </w:lvl>
  </w:abstractNum>
  <w:abstractNum w:abstractNumId="1" w15:restartNumberingAfterBreak="0">
    <w:nsid w:val="0A116459"/>
    <w:multiLevelType w:val="hybridMultilevel"/>
    <w:tmpl w:val="D514E198"/>
    <w:lvl w:ilvl="0" w:tplc="0746703A">
      <w:numFmt w:val="bullet"/>
      <w:lvlText w:val=""/>
      <w:lvlJc w:val="left"/>
      <w:pPr>
        <w:ind w:left="839" w:hanging="360"/>
      </w:pPr>
      <w:rPr>
        <w:rFonts w:ascii="Symbol" w:eastAsia="Symbol" w:hAnsi="Symbol" w:cs="Symbol" w:hint="default"/>
        <w:w w:val="100"/>
        <w:sz w:val="18"/>
        <w:szCs w:val="18"/>
      </w:rPr>
    </w:lvl>
    <w:lvl w:ilvl="1" w:tplc="DF623038">
      <w:numFmt w:val="bullet"/>
      <w:lvlText w:val="•"/>
      <w:lvlJc w:val="left"/>
      <w:pPr>
        <w:ind w:left="1808" w:hanging="360"/>
      </w:pPr>
      <w:rPr>
        <w:rFonts w:hint="default"/>
      </w:rPr>
    </w:lvl>
    <w:lvl w:ilvl="2" w:tplc="1DF6A8F8">
      <w:numFmt w:val="bullet"/>
      <w:lvlText w:val="•"/>
      <w:lvlJc w:val="left"/>
      <w:pPr>
        <w:ind w:left="2777" w:hanging="360"/>
      </w:pPr>
      <w:rPr>
        <w:rFonts w:hint="default"/>
      </w:rPr>
    </w:lvl>
    <w:lvl w:ilvl="3" w:tplc="B8621170">
      <w:numFmt w:val="bullet"/>
      <w:lvlText w:val="•"/>
      <w:lvlJc w:val="left"/>
      <w:pPr>
        <w:ind w:left="3745" w:hanging="360"/>
      </w:pPr>
      <w:rPr>
        <w:rFonts w:hint="default"/>
      </w:rPr>
    </w:lvl>
    <w:lvl w:ilvl="4" w:tplc="347AA1AE">
      <w:numFmt w:val="bullet"/>
      <w:lvlText w:val="•"/>
      <w:lvlJc w:val="left"/>
      <w:pPr>
        <w:ind w:left="4714" w:hanging="360"/>
      </w:pPr>
      <w:rPr>
        <w:rFonts w:hint="default"/>
      </w:rPr>
    </w:lvl>
    <w:lvl w:ilvl="5" w:tplc="F6DE4CB4">
      <w:numFmt w:val="bullet"/>
      <w:lvlText w:val="•"/>
      <w:lvlJc w:val="left"/>
      <w:pPr>
        <w:ind w:left="5683" w:hanging="360"/>
      </w:pPr>
      <w:rPr>
        <w:rFonts w:hint="default"/>
      </w:rPr>
    </w:lvl>
    <w:lvl w:ilvl="6" w:tplc="ED8250A2">
      <w:numFmt w:val="bullet"/>
      <w:lvlText w:val="•"/>
      <w:lvlJc w:val="left"/>
      <w:pPr>
        <w:ind w:left="6651" w:hanging="360"/>
      </w:pPr>
      <w:rPr>
        <w:rFonts w:hint="default"/>
      </w:rPr>
    </w:lvl>
    <w:lvl w:ilvl="7" w:tplc="BB961AA2">
      <w:numFmt w:val="bullet"/>
      <w:lvlText w:val="•"/>
      <w:lvlJc w:val="left"/>
      <w:pPr>
        <w:ind w:left="7620" w:hanging="360"/>
      </w:pPr>
      <w:rPr>
        <w:rFonts w:hint="default"/>
      </w:rPr>
    </w:lvl>
    <w:lvl w:ilvl="8" w:tplc="326237A6">
      <w:numFmt w:val="bullet"/>
      <w:lvlText w:val="•"/>
      <w:lvlJc w:val="left"/>
      <w:pPr>
        <w:ind w:left="8589" w:hanging="360"/>
      </w:pPr>
      <w:rPr>
        <w:rFonts w:hint="default"/>
      </w:rPr>
    </w:lvl>
  </w:abstractNum>
  <w:abstractNum w:abstractNumId="2" w15:restartNumberingAfterBreak="0">
    <w:nsid w:val="0E453097"/>
    <w:multiLevelType w:val="multilevel"/>
    <w:tmpl w:val="CCE88B1A"/>
    <w:lvl w:ilvl="0">
      <w:start w:val="1"/>
      <w:numFmt w:val="decimal"/>
      <w:lvlText w:val="%1."/>
      <w:lvlJc w:val="left"/>
      <w:pPr>
        <w:ind w:left="460" w:hanging="358"/>
      </w:pPr>
      <w:rPr>
        <w:rFonts w:ascii="Arial" w:eastAsia="Arial" w:hAnsi="Arial" w:cs="Arial"/>
        <w:b/>
        <w:bCs/>
        <w:spacing w:val="0"/>
        <w:w w:val="100"/>
        <w:sz w:val="16"/>
        <w:szCs w:val="18"/>
      </w:rPr>
    </w:lvl>
    <w:lvl w:ilvl="1">
      <w:start w:val="1"/>
      <w:numFmt w:val="decimal"/>
      <w:lvlText w:val="%1.%2"/>
      <w:lvlJc w:val="left"/>
      <w:pPr>
        <w:ind w:left="460" w:hanging="358"/>
      </w:pPr>
      <w:rPr>
        <w:rFonts w:ascii="Arial" w:eastAsia="Arial" w:hAnsi="Arial" w:cs="Arial" w:hint="default"/>
        <w:b w:val="0"/>
        <w:i w:val="0"/>
        <w:spacing w:val="0"/>
        <w:w w:val="100"/>
        <w:sz w:val="16"/>
        <w:szCs w:val="18"/>
      </w:rPr>
    </w:lvl>
    <w:lvl w:ilvl="2">
      <w:numFmt w:val="bullet"/>
      <w:lvlText w:val="•"/>
      <w:lvlJc w:val="left"/>
      <w:pPr>
        <w:ind w:left="2409" w:hanging="358"/>
      </w:pPr>
      <w:rPr>
        <w:rFonts w:hint="default"/>
      </w:rPr>
    </w:lvl>
    <w:lvl w:ilvl="3">
      <w:numFmt w:val="bullet"/>
      <w:lvlText w:val="•"/>
      <w:lvlJc w:val="left"/>
      <w:pPr>
        <w:ind w:left="3383" w:hanging="358"/>
      </w:pPr>
      <w:rPr>
        <w:rFonts w:hint="default"/>
      </w:rPr>
    </w:lvl>
    <w:lvl w:ilvl="4">
      <w:numFmt w:val="bullet"/>
      <w:lvlText w:val="•"/>
      <w:lvlJc w:val="left"/>
      <w:pPr>
        <w:ind w:left="4358" w:hanging="358"/>
      </w:pPr>
      <w:rPr>
        <w:rFonts w:hint="default"/>
      </w:rPr>
    </w:lvl>
    <w:lvl w:ilvl="5">
      <w:numFmt w:val="bullet"/>
      <w:lvlText w:val="•"/>
      <w:lvlJc w:val="left"/>
      <w:pPr>
        <w:ind w:left="5333" w:hanging="358"/>
      </w:pPr>
      <w:rPr>
        <w:rFonts w:hint="default"/>
      </w:rPr>
    </w:lvl>
    <w:lvl w:ilvl="6">
      <w:numFmt w:val="bullet"/>
      <w:lvlText w:val="•"/>
      <w:lvlJc w:val="left"/>
      <w:pPr>
        <w:ind w:left="6307" w:hanging="358"/>
      </w:pPr>
      <w:rPr>
        <w:rFonts w:hint="default"/>
      </w:rPr>
    </w:lvl>
    <w:lvl w:ilvl="7">
      <w:numFmt w:val="bullet"/>
      <w:lvlText w:val="•"/>
      <w:lvlJc w:val="left"/>
      <w:pPr>
        <w:ind w:left="7282" w:hanging="358"/>
      </w:pPr>
      <w:rPr>
        <w:rFonts w:hint="default"/>
      </w:rPr>
    </w:lvl>
    <w:lvl w:ilvl="8">
      <w:numFmt w:val="bullet"/>
      <w:lvlText w:val="•"/>
      <w:lvlJc w:val="left"/>
      <w:pPr>
        <w:ind w:left="8257" w:hanging="358"/>
      </w:pPr>
      <w:rPr>
        <w:rFonts w:hint="default"/>
      </w:rPr>
    </w:lvl>
  </w:abstractNum>
  <w:abstractNum w:abstractNumId="3" w15:restartNumberingAfterBreak="0">
    <w:nsid w:val="2B2C756F"/>
    <w:multiLevelType w:val="hybridMultilevel"/>
    <w:tmpl w:val="09B81566"/>
    <w:lvl w:ilvl="0" w:tplc="39EEC9FE">
      <w:start w:val="1"/>
      <w:numFmt w:val="decimal"/>
      <w:lvlText w:val="%1."/>
      <w:lvlJc w:val="left"/>
      <w:pPr>
        <w:ind w:left="103" w:hanging="360"/>
      </w:pPr>
      <w:rPr>
        <w:rFonts w:ascii="Arial" w:eastAsia="Arial" w:hAnsi="Arial" w:cs="Arial" w:hint="default"/>
        <w:spacing w:val="-2"/>
        <w:w w:val="100"/>
        <w:sz w:val="18"/>
        <w:szCs w:val="18"/>
      </w:rPr>
    </w:lvl>
    <w:lvl w:ilvl="1" w:tplc="AB405032">
      <w:numFmt w:val="bullet"/>
      <w:lvlText w:val="•"/>
      <w:lvlJc w:val="left"/>
      <w:pPr>
        <w:ind w:left="443" w:hanging="360"/>
      </w:pPr>
      <w:rPr>
        <w:rFonts w:hint="default"/>
      </w:rPr>
    </w:lvl>
    <w:lvl w:ilvl="2" w:tplc="F08CB8EA">
      <w:numFmt w:val="bullet"/>
      <w:lvlText w:val="•"/>
      <w:lvlJc w:val="left"/>
      <w:pPr>
        <w:ind w:left="786" w:hanging="360"/>
      </w:pPr>
      <w:rPr>
        <w:rFonts w:hint="default"/>
      </w:rPr>
    </w:lvl>
    <w:lvl w:ilvl="3" w:tplc="71067728">
      <w:numFmt w:val="bullet"/>
      <w:lvlText w:val="•"/>
      <w:lvlJc w:val="left"/>
      <w:pPr>
        <w:ind w:left="1130" w:hanging="360"/>
      </w:pPr>
      <w:rPr>
        <w:rFonts w:hint="default"/>
      </w:rPr>
    </w:lvl>
    <w:lvl w:ilvl="4" w:tplc="AD02B2F6">
      <w:numFmt w:val="bullet"/>
      <w:lvlText w:val="•"/>
      <w:lvlJc w:val="left"/>
      <w:pPr>
        <w:ind w:left="1473" w:hanging="360"/>
      </w:pPr>
      <w:rPr>
        <w:rFonts w:hint="default"/>
      </w:rPr>
    </w:lvl>
    <w:lvl w:ilvl="5" w:tplc="08EC9024">
      <w:numFmt w:val="bullet"/>
      <w:lvlText w:val="•"/>
      <w:lvlJc w:val="left"/>
      <w:pPr>
        <w:ind w:left="1817" w:hanging="360"/>
      </w:pPr>
      <w:rPr>
        <w:rFonts w:hint="default"/>
      </w:rPr>
    </w:lvl>
    <w:lvl w:ilvl="6" w:tplc="3760ED1C">
      <w:numFmt w:val="bullet"/>
      <w:lvlText w:val="•"/>
      <w:lvlJc w:val="left"/>
      <w:pPr>
        <w:ind w:left="2160" w:hanging="360"/>
      </w:pPr>
      <w:rPr>
        <w:rFonts w:hint="default"/>
      </w:rPr>
    </w:lvl>
    <w:lvl w:ilvl="7" w:tplc="DF46290A">
      <w:numFmt w:val="bullet"/>
      <w:lvlText w:val="•"/>
      <w:lvlJc w:val="left"/>
      <w:pPr>
        <w:ind w:left="2504" w:hanging="360"/>
      </w:pPr>
      <w:rPr>
        <w:rFonts w:hint="default"/>
      </w:rPr>
    </w:lvl>
    <w:lvl w:ilvl="8" w:tplc="DCD21DD0">
      <w:numFmt w:val="bullet"/>
      <w:lvlText w:val="•"/>
      <w:lvlJc w:val="left"/>
      <w:pPr>
        <w:ind w:left="2847" w:hanging="360"/>
      </w:pPr>
      <w:rPr>
        <w:rFonts w:hint="default"/>
      </w:rPr>
    </w:lvl>
  </w:abstractNum>
  <w:abstractNum w:abstractNumId="4"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931A49"/>
    <w:multiLevelType w:val="hybridMultilevel"/>
    <w:tmpl w:val="A704AE4E"/>
    <w:lvl w:ilvl="0" w:tplc="55EE1C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64B83157"/>
    <w:multiLevelType w:val="hybridMultilevel"/>
    <w:tmpl w:val="D6365D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0C"/>
    <w:rsid w:val="00071684"/>
    <w:rsid w:val="000B1504"/>
    <w:rsid w:val="00127013"/>
    <w:rsid w:val="001F221F"/>
    <w:rsid w:val="0052273C"/>
    <w:rsid w:val="0061280C"/>
    <w:rsid w:val="00616543"/>
    <w:rsid w:val="00877E25"/>
    <w:rsid w:val="009045E6"/>
    <w:rsid w:val="00955132"/>
    <w:rsid w:val="009650AA"/>
    <w:rsid w:val="00B22DAE"/>
    <w:rsid w:val="00C452E9"/>
    <w:rsid w:val="00DA1A71"/>
    <w:rsid w:val="00EE74F4"/>
    <w:rsid w:val="00F41619"/>
    <w:rsid w:val="00FD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90608-3D52-4150-A338-61407D36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A71"/>
    <w:rPr>
      <w:rFonts w:ascii="Arial" w:eastAsia="Arial" w:hAnsi="Arial" w:cs="Arial"/>
    </w:rPr>
  </w:style>
  <w:style w:type="paragraph" w:styleId="1">
    <w:name w:val="heading 1"/>
    <w:basedOn w:val="a"/>
    <w:uiPriority w:val="9"/>
    <w:qFormat/>
    <w:pPr>
      <w:ind w:left="480" w:hanging="360"/>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hanging="358"/>
    </w:pPr>
    <w:rPr>
      <w:sz w:val="18"/>
      <w:szCs w:val="18"/>
    </w:rPr>
  </w:style>
  <w:style w:type="paragraph" w:styleId="a4">
    <w:name w:val="List Paragraph"/>
    <w:basedOn w:val="a"/>
    <w:uiPriority w:val="34"/>
    <w:qFormat/>
    <w:pPr>
      <w:ind w:left="460" w:hanging="360"/>
    </w:pPr>
  </w:style>
  <w:style w:type="paragraph" w:customStyle="1" w:styleId="TableParagraph">
    <w:name w:val="Table Paragraph"/>
    <w:basedOn w:val="a"/>
    <w:uiPriority w:val="1"/>
    <w:qFormat/>
    <w:pPr>
      <w:spacing w:line="186" w:lineRule="exact"/>
      <w:ind w:left="103"/>
    </w:pPr>
  </w:style>
  <w:style w:type="table" w:styleId="a5">
    <w:name w:val="Table Grid"/>
    <w:basedOn w:val="a1"/>
    <w:rsid w:val="00FD4C79"/>
    <w:pPr>
      <w:widowControl/>
      <w:autoSpaceDE/>
      <w:autoSpaceDN/>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5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0943-2D6F-4817-8D5E-1E4410F4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dcterms:created xsi:type="dcterms:W3CDTF">2024-07-22T06:16:00Z</dcterms:created>
  <dcterms:modified xsi:type="dcterms:W3CDTF">2024-07-22T06:16:00Z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11 для Word</vt:lpwstr>
  </property>
  <property fmtid="{D5CDD505-2E9C-101B-9397-08002B2CF9AE}" pid="4" name="LastSaved">
    <vt:filetime>2020-04-24T00:00:00Z</vt:filetime>
  </property>
</Properties>
</file>